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5F15BA2C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Noah Schönwetter, Maitschern 85, 8942 Wörschach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2BC662C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erklärt sich ausdrücklich damit einverstanden, dass die von der WIKIMONT GmbH übernommenen Ausbildungskosten zurückzuzahlen sind, sofern das Dienstverhältnis 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2E026337" w14:textId="26E0D5CB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</w:p>
    <w:p w14:paraId="1A76A3D1" w14:textId="77777777" w:rsidR="00B87871" w:rsidRDefault="00B87871">
      <w:pP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1237F128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18799C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August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18799C"/>
    <w:rsid w:val="002E2057"/>
    <w:rsid w:val="005204A2"/>
    <w:rsid w:val="00546351"/>
    <w:rsid w:val="0062307B"/>
    <w:rsid w:val="006C57D5"/>
    <w:rsid w:val="00746F56"/>
    <w:rsid w:val="0089396A"/>
    <w:rsid w:val="00A149A2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1599</Characters>
  <Application>Microsoft Office Word</Application>
  <DocSecurity>0</DocSecurity>
  <Lines>47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5</cp:revision>
  <dcterms:created xsi:type="dcterms:W3CDTF">2026-05-19T18:56:00Z</dcterms:created>
  <dcterms:modified xsi:type="dcterms:W3CDTF">2026-05-20T09:48:00Z</dcterms:modified>
</cp:coreProperties>
</file>