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9B7D" w14:textId="1A9C333D" w:rsidR="00537FE9" w:rsidRPr="00D03A75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Arbeitgeber: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Wikimont GmbH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Fronleichnamsweg 9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8940 Liezen</w:t>
      </w:r>
    </w:p>
    <w:p w14:paraId="176792FF" w14:textId="77777777" w:rsidR="003B31AD" w:rsidRPr="00D03A75" w:rsidRDefault="003B31AD" w:rsidP="003B31AD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83BB487" w14:textId="1E0B6CF2" w:rsidR="003F1734" w:rsidRPr="003F1734" w:rsidRDefault="00537FE9" w:rsidP="003F1734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Arbeitnehmer: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5A11F6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t>Michal</w:t>
      </w:r>
      <w:r w:rsidR="00B149EB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5A11F6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t>Nowak</w:t>
      </w:r>
      <w:r w:rsidR="00B149EB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5A11F6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t>Boschstr. 20-22/5/14</w:t>
      </w:r>
      <w:r w:rsidR="00B149EB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5A11F6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t>1190 Wien</w:t>
      </w:r>
      <w:r w:rsidR="00B149EB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5A11F6"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t>Österreich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</w:p>
    <w:p w14:paraId="02C5967D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Auf Grund der Zugehörigkeit des Unternehmens/des Betriebes zur Bundesinnung/ Fachverband </w:t>
      </w:r>
      <w:r w:rsidRPr="004163CD">
        <w:rPr>
          <w:rFonts w:asciiTheme="minorHAnsi" w:hAnsiTheme="minorHAnsi" w:cstheme="minorHAnsi"/>
          <w:color w:val="000000"/>
          <w:sz w:val="24"/>
          <w:szCs w:val="24"/>
          <w:lang w:val="de-AT"/>
        </w:rPr>
        <w:t>LI Metalltechniker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gilt der Kollektivvertrag für das eisen- und metallverarbeitende Gewerbe. Dieser </w:t>
      </w:r>
      <w:r w:rsidRPr="00B31DF0">
        <w:rPr>
          <w:rFonts w:asciiTheme="minorHAnsi" w:hAnsiTheme="minorHAnsi" w:cstheme="minorHAnsi"/>
          <w:color w:val="000000"/>
          <w:sz w:val="24"/>
          <w:szCs w:val="24"/>
        </w:rPr>
        <w:t>liegt im Büro am Standort Liezen zur Einsichtnahme auf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712ADA3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402D258" w14:textId="66DF8DE9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Beginn des </w:t>
      </w:r>
      <w:r w:rsidRPr="005A11F6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Arbeitsverhältnisses: </w:t>
      </w:r>
      <w:r w:rsidR="005A11F6" w:rsidRPr="005A11F6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29</w:t>
      </w:r>
      <w:r w:rsidRPr="005A11F6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</w:t>
      </w:r>
      <w:r w:rsidR="005A11F6" w:rsidRPr="005A11F6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06</w:t>
      </w:r>
      <w:r w:rsidRPr="005A11F6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.2026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 </w:t>
      </w:r>
    </w:p>
    <w:p w14:paraId="4B4C3A55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Probezeit richtet sich nach dem Kollektivvertrag und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1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Monat.</w:t>
      </w:r>
    </w:p>
    <w:p w14:paraId="4666A9D7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B8E8A93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Kündigungsfrist und Kündigungstermin richten sich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Bei Betriebszugehörigkeit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bis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1 Jahr 1 Woche, über 1 Jahr 2 Wochen, usw.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Kündigungen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gilt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das gesetzlich und kollektivvertraglich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 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Schriftformgebot.</w:t>
      </w:r>
    </w:p>
    <w:p w14:paraId="566711B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B1EFA3C" w14:textId="77777777" w:rsidR="007030EA" w:rsidRPr="001879A8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Arbeitnehmer wird je nach betrieblichem Bedarf an unterschiedlichen </w:t>
      </w:r>
      <w:proofErr w:type="spellStart"/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Arbeits</w:t>
      </w:r>
      <w:proofErr w:type="spellEnd"/>
      <w:r w:rsidRPr="001879A8">
        <w:rPr>
          <w:rFonts w:ascii="Cambria Math" w:hAnsi="Cambria Math" w:cs="Cambria Math"/>
          <w:color w:val="000000"/>
          <w:sz w:val="24"/>
          <w:szCs w:val="24"/>
          <w:lang w:val="de-AT"/>
        </w:rPr>
        <w:t>‑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bzw. Einsatzorten eingesetzt. Entsendung zu Dienstreisen oder Montagen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ins Inland und Ausland möglich.</w:t>
      </w:r>
    </w:p>
    <w:p w14:paraId="7E72B373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15B32F3" w14:textId="77777777" w:rsidR="007030EA" w:rsidRPr="00B149E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Tätigkeit und Einstufung in kollektivvertragliche Lohnordnung:</w:t>
      </w:r>
    </w:p>
    <w:p w14:paraId="72BE449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</w:rPr>
        <w:t>Der Arbeitnehmer wird als 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Metallarbeiter Monteur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 beschäftigt und wird daher der 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Lohngruppe 6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 zugeordnet. Der Arbeitgeber ist berechtigt, dem Arbeitnehmer andere gleichwertige Tätigkeiten zuzuweisen, sofern diese seinen Kenntnissen und Fähigkeiten entsprechen und zumutbar sind.</w:t>
      </w:r>
    </w:p>
    <w:p w14:paraId="085ACE38" w14:textId="77777777" w:rsidR="007030EA" w:rsidRPr="001879A8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1EA60101" w14:textId="77777777" w:rsidR="007030EA" w:rsidRPr="00DC1CC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Bruttolohn: 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2.571,94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(zzgl. kollektivvertraglicher Entgelte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)</w:t>
      </w:r>
    </w:p>
    <w:p w14:paraId="618141D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6C834C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Montagezulage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1,155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pro Stunde</w:t>
      </w:r>
    </w:p>
    <w:p w14:paraId="399D249C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(mehr als 6 Stunden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11,94</w:t>
      </w:r>
    </w:p>
    <w:p w14:paraId="5C92539B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mehr als 11 Stunden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30,00</w:t>
      </w:r>
    </w:p>
    <w:p w14:paraId="749E4077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Reisekosten: Tagesgelder werden ausgehend von der vom Arbeitgeber zur Verfügung gestellten Unterkunft (angemieteten Wohnung) berechnet.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se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Unterkunft wird ausschließlich für tatsächlich geleistete Arbeitstage bezahlt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ei nicht angetretenen Arbeitstagen kann vom Arbeitgeber ein Kostenersatz verlangt werden. Kilometergeld wird nur nach vorheriger schriftlicher Zustimmung des Arbeitgebers vergütet.</w:t>
      </w:r>
    </w:p>
    <w:p w14:paraId="761C094B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98D0EF" w14:textId="2C9D6A06" w:rsidR="006F265B" w:rsidRPr="006F265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Fälligkeit des Monatslohnes: bis 15. des Folgemonats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Bezüge 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, wenn nicht anders vereinbart,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bargeldlos auf ein vom Arbeitnehmer bekanntgegebenes Konto überwiesen.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Übermittlung des Lohnzettels: bis 20. des Monats</w:t>
      </w:r>
      <w:r w:rsidR="006F265B" w:rsidRPr="006F265B">
        <w:rPr>
          <w:rFonts w:asciiTheme="minorHAnsi" w:hAnsiTheme="minorHAnsi" w:cstheme="minorHAnsi"/>
          <w:color w:val="000000"/>
          <w:sz w:val="24"/>
          <w:szCs w:val="24"/>
          <w:lang w:val="de-AT"/>
        </w:rPr>
        <w:br w:type="page"/>
      </w:r>
    </w:p>
    <w:p w14:paraId="4A72B529" w14:textId="77777777" w:rsidR="00E00B66" w:rsidRPr="00DF7FF7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DD745B6" w14:textId="77777777" w:rsidR="007030EA" w:rsidRPr="00D03A75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Das Ausmaß des jährlichen Erholungsurlaubes richtet sich nach den Bestimmungen des Urlaubsgesetzes bzw.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25 Arbeitstage.</w:t>
      </w:r>
    </w:p>
    <w:p w14:paraId="569A2CC2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3B3FFEA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wöchentliche Normalarbeitszeit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38,5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tägliche Normalarbeitszeit beträgt 8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kann gemäß den kollektivvertraglichen Bestimmungen auf bis zu 10 Stunden ausgedehnt werden.</w:t>
      </w:r>
    </w:p>
    <w:p w14:paraId="5B6DB45C" w14:textId="77777777" w:rsidR="007030EA" w:rsidRPr="00E00B66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AAD0D1C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Überstunden, die das monatliche Ausmaß von 10 Stunden (im Sommer) oder 9 Stunden (im Winter) überschreiten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, werden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nur anerkannt, wenn diese vo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 Arbeitgeber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im Vorhinein schriftlich angeordnet wurden.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 sind gesondert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zu erfassen und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entsprechend den gesetzlichen sowie kollektivvertraglichen Bestimmungen vergüte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tet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Ebenso verhält es sich mit Sonn- und Feiertagsarbeit.</w:t>
      </w:r>
    </w:p>
    <w:p w14:paraId="7BDC9CEC" w14:textId="77777777" w:rsidR="007030EA" w:rsidRPr="00E00B66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97CFAF3" w14:textId="77777777" w:rsidR="007030EA" w:rsidRPr="00E00B66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Wird dem Arbeitnehmer ein Dienstfahrzeug zur Verfügung gestellt, ist dieses ausschließlich für betriebliche Fahrten zu nutzen und ein Fahrtenbuch zu führen.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Bei Zuwiderhandeln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(Privatfahrten)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EUR 0,50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je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Kilometer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Beschädigungen am Fahrzeug (z.B. Steinschlag o.Ä.) wird ein Selbstbehalt von EUR 450,00 vom Lohn einbehalten. Strafen, die während der Nutzung des Dienstfahrzeuges entstehen sind vom schuldhaften Dienstnehmer zu begleichen.</w:t>
      </w:r>
    </w:p>
    <w:p w14:paraId="2AB427CD" w14:textId="77777777" w:rsidR="007030EA" w:rsidRPr="00904C04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C67B00C" w14:textId="004CE7C1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Arbeitgeber stellt die erforderliche Arbeitskleidung sowie ABC-Ausrüstung zur Verfügung.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Bauhelm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und das Visier gehen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sofort in das persönliche Eigentum des Dienstnehmers über und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der ersten Lohnabrechnung anteilsmäßig in Höhe von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EUR </w:t>
      </w:r>
      <w:r w:rsidR="00892DD3"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80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(Bauhelm EUR 65,00; Visier EUR 15,00)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Abzug gebracht.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Bei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Beendigung des Arbeitsverhältnisses innerhalb der ersten zwei Monate kann der Arbeitgeber einen Kostenersatz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von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EUR 250,00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für </w:t>
      </w:r>
      <w:r w:rsidR="0000204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restliche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Arbeitskleidung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verlangen, sofern diese nicht zurückgegeben wird.</w:t>
      </w:r>
    </w:p>
    <w:p w14:paraId="10D9AEA1" w14:textId="77777777" w:rsidR="007030EA" w:rsidRPr="00B8030F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0D0A0B" w14:textId="77777777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Haftung und Schäden: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Verursacht der Arbeitnehmer durch schuldhaftes Verhalten einen Schaden, haftet er im Rahmen der gesetzlichen Bestimmungen. Ein Abzug vom Entgelt (Lohn) erfolgt im rechtlich zulässigen Ausmaß.</w:t>
      </w:r>
    </w:p>
    <w:p w14:paraId="3146FA46" w14:textId="77777777" w:rsidR="007030EA" w:rsidRPr="008C33D9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FC24B4" w14:textId="77777777" w:rsidR="007030EA" w:rsidRPr="00626E57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Sozialversicherung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u. b</w:t>
      </w:r>
      <w:proofErr w:type="spellStart"/>
      <w:r w:rsidRPr="00626E57">
        <w:rPr>
          <w:rFonts w:asciiTheme="minorHAnsi" w:hAnsiTheme="minorHAnsi" w:cstheme="minorHAnsi"/>
          <w:color w:val="000000"/>
          <w:sz w:val="24"/>
          <w:szCs w:val="24"/>
        </w:rPr>
        <w:t>etriebliche</w:t>
      </w:r>
      <w:proofErr w:type="spellEnd"/>
      <w:r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Vorsorge</w:t>
      </w:r>
      <w:r>
        <w:rPr>
          <w:rFonts w:asciiTheme="minorHAnsi" w:hAnsiTheme="minorHAnsi" w:cstheme="minorHAnsi"/>
          <w:color w:val="000000"/>
          <w:sz w:val="24"/>
          <w:szCs w:val="24"/>
        </w:rPr>
        <w:t>kasse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proofErr w:type="gramStart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Österreichische</w:t>
      </w:r>
      <w:proofErr w:type="gramEnd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Gesundheitskasse, Wienerbergstraße 15-19, </w:t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1100 Wien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Valida Plus AG (Kassenleitzahl 71300), Mooslackengasse 12, 1190 Wien</w:t>
      </w:r>
    </w:p>
    <w:p w14:paraId="0618B5A2" w14:textId="77777777" w:rsidR="007030EA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CFCA9B7" w14:textId="77777777" w:rsidR="007030EA" w:rsidRPr="00965DF5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407D595" w14:textId="77777777" w:rsidR="007030EA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Arbeitsaufnahme gilt als Zustimmung zu diesem Vertrag.</w:t>
      </w:r>
    </w:p>
    <w:p w14:paraId="08A7C477" w14:textId="77777777" w:rsidR="007030EA" w:rsidRPr="008C33D9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728C074" w14:textId="3CBE78DE" w:rsidR="007030EA" w:rsidRPr="003F1734" w:rsidRDefault="007030EA" w:rsidP="007030EA">
      <w:pPr>
        <w:tabs>
          <w:tab w:val="center" w:pos="2268"/>
          <w:tab w:val="center" w:pos="652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Liezen</w:t>
      </w:r>
      <w:r w:rsidRPr="00D03A75">
        <w:rPr>
          <w:rFonts w:asciiTheme="minorHAnsi" w:hAnsiTheme="minorHAnsi" w:cstheme="minorHAnsi"/>
          <w:sz w:val="22"/>
          <w:szCs w:val="22"/>
        </w:rPr>
        <w:tab/>
        <w:t>am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56C4">
        <w:rPr>
          <w:rFonts w:asciiTheme="minorHAnsi" w:hAnsiTheme="minorHAnsi" w:cstheme="minorHAnsi"/>
          <w:sz w:val="22"/>
          <w:szCs w:val="22"/>
        </w:rPr>
        <w:fldChar w:fldCharType="begin"/>
      </w:r>
      <w:r w:rsidR="006E56C4">
        <w:rPr>
          <w:rFonts w:asciiTheme="minorHAnsi" w:hAnsiTheme="minorHAnsi" w:cstheme="minorHAnsi"/>
          <w:sz w:val="22"/>
          <w:szCs w:val="22"/>
        </w:rPr>
        <w:instrText xml:space="preserve"> TIME \@ "dd.MM.yyyy" </w:instrText>
      </w:r>
      <w:r w:rsidR="006E56C4">
        <w:rPr>
          <w:rFonts w:asciiTheme="minorHAnsi" w:hAnsiTheme="minorHAnsi" w:cstheme="minorHAnsi"/>
          <w:sz w:val="22"/>
          <w:szCs w:val="22"/>
        </w:rPr>
        <w:fldChar w:fldCharType="separate"/>
      </w:r>
      <w:r w:rsidR="005A11F6">
        <w:rPr>
          <w:rFonts w:asciiTheme="minorHAnsi" w:hAnsiTheme="minorHAnsi" w:cstheme="minorHAnsi"/>
          <w:noProof/>
          <w:sz w:val="22"/>
          <w:szCs w:val="22"/>
        </w:rPr>
        <w:t>29.06.2026</w:t>
      </w:r>
      <w:r w:rsidR="006E56C4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18"/>
          <w:szCs w:val="18"/>
        </w:rPr>
        <w:t xml:space="preserve"> </w:t>
      </w:r>
      <w:r w:rsidRPr="003F1734">
        <w:rPr>
          <w:rFonts w:asciiTheme="minorHAnsi" w:hAnsiTheme="minorHAnsi" w:cstheme="minorHAnsi"/>
          <w:sz w:val="18"/>
          <w:szCs w:val="18"/>
        </w:rPr>
        <w:tab/>
        <w:t>Ort</w:t>
      </w:r>
      <w:r w:rsidRPr="003F1734">
        <w:rPr>
          <w:rFonts w:asciiTheme="minorHAnsi" w:hAnsiTheme="minorHAnsi" w:cstheme="minorHAnsi"/>
          <w:sz w:val="18"/>
          <w:szCs w:val="18"/>
        </w:rPr>
        <w:tab/>
        <w:t>Datum</w:t>
      </w:r>
    </w:p>
    <w:p w14:paraId="616BF6F5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5EE0686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7CFD47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3990A1E" w14:textId="4B2504D3" w:rsidR="00E221D9" w:rsidRPr="007030EA" w:rsidRDefault="007030EA" w:rsidP="007030EA">
      <w:pPr>
        <w:tabs>
          <w:tab w:val="center" w:pos="2268"/>
          <w:tab w:val="center" w:pos="652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24"/>
          <w:szCs w:val="24"/>
        </w:rPr>
        <w:t xml:space="preserve"> </w:t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18"/>
          <w:szCs w:val="18"/>
        </w:rPr>
        <w:t>gelesen und ausdrücklich einverstanden</w:t>
      </w:r>
      <w:r>
        <w:rPr>
          <w:rFonts w:asciiTheme="minorHAnsi" w:hAnsiTheme="minorHAnsi" w:cstheme="minorHAnsi"/>
          <w:sz w:val="24"/>
          <w:szCs w:val="24"/>
        </w:rPr>
        <w:br/>
      </w: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Arbeitgeber</w:t>
      </w:r>
      <w:r w:rsidRPr="00D03A75">
        <w:rPr>
          <w:rFonts w:asciiTheme="minorHAnsi" w:hAnsiTheme="minorHAnsi" w:cstheme="minorHAnsi"/>
          <w:sz w:val="22"/>
          <w:szCs w:val="22"/>
        </w:rPr>
        <w:tab/>
        <w:t>Arbeitnehmer</w:t>
      </w:r>
    </w:p>
    <w:sectPr w:rsidR="00E221D9" w:rsidRPr="007030EA" w:rsidSect="003B31A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97839" w14:textId="77777777" w:rsidR="000C3757" w:rsidRDefault="000C3757">
      <w:r>
        <w:separator/>
      </w:r>
    </w:p>
  </w:endnote>
  <w:endnote w:type="continuationSeparator" w:id="0">
    <w:p w14:paraId="46225465" w14:textId="77777777" w:rsidR="000C3757" w:rsidRDefault="000C3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BA70" w14:textId="77777777" w:rsidR="003B31AD" w:rsidRDefault="003B31AD" w:rsidP="003B31AD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3634791"/>
      <w:docPartObj>
        <w:docPartGallery w:val="Page Numbers (Bottom of Page)"/>
        <w:docPartUnique/>
      </w:docPartObj>
    </w:sdtPr>
    <w:sdtContent>
      <w:p w14:paraId="778599A3" w14:textId="29747638" w:rsidR="003B31AD" w:rsidRDefault="003B31AD">
        <w:pPr>
          <w:pStyle w:val="Fuzeile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220685"/>
      <w:docPartObj>
        <w:docPartGallery w:val="Page Numbers (Bottom of Page)"/>
        <w:docPartUnique/>
      </w:docPartObj>
    </w:sdtPr>
    <w:sdtContent>
      <w:p w14:paraId="6F9BD9DA" w14:textId="2D0FC2A7" w:rsidR="003B31AD" w:rsidRDefault="003B31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0408F" w14:textId="77777777" w:rsidR="000C3757" w:rsidRDefault="000C3757">
      <w:r>
        <w:separator/>
      </w:r>
    </w:p>
  </w:footnote>
  <w:footnote w:type="continuationSeparator" w:id="0">
    <w:p w14:paraId="1CBB9E70" w14:textId="77777777" w:rsidR="000C3757" w:rsidRDefault="000C3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524D" w14:textId="69EE40A7" w:rsidR="003B0C9C" w:rsidRPr="009949F8" w:rsidRDefault="003B0C9C" w:rsidP="003B0C9C">
    <w:pPr>
      <w:pStyle w:val="Kopfzeile"/>
      <w:ind w:right="360"/>
      <w:rPr>
        <w:rFonts w:ascii="Trebuchet MS" w:hAnsi="Trebuchet MS" w:cs="Trebuchet MS"/>
        <w:b/>
        <w:bCs/>
        <w:color w:val="999999"/>
        <w:sz w:val="22"/>
        <w:szCs w:val="22"/>
        <w:u w:val="single"/>
        <w:lang w:val="de-AT"/>
      </w:rPr>
    </w:pPr>
  </w:p>
  <w:p w14:paraId="75098A86" w14:textId="74332D77" w:rsidR="00790378" w:rsidRPr="008F3D10" w:rsidRDefault="00790378" w:rsidP="00790378">
    <w:pPr>
      <w:pStyle w:val="Kopfzeile"/>
      <w:ind w:right="360"/>
      <w:rPr>
        <w:rFonts w:ascii="Trebuchet MS" w:hAnsi="Trebuchet MS" w:cs="Trebuchet MS"/>
        <w:b/>
        <w:bCs/>
        <w:color w:val="BFBFBF" w:themeColor="background1" w:themeShade="BF"/>
        <w:sz w:val="22"/>
        <w:szCs w:val="22"/>
        <w:u w:val="single"/>
        <w:lang w:val="de-AT"/>
      </w:rPr>
    </w:pPr>
  </w:p>
  <w:p w14:paraId="7AC8AEFD" w14:textId="77777777" w:rsidR="00790378" w:rsidRPr="00790378" w:rsidRDefault="00790378" w:rsidP="00790378">
    <w:pPr>
      <w:pStyle w:val="Kopfzeile"/>
      <w:rPr>
        <w:lang w:val="de-A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67C" w14:textId="77777777" w:rsidR="00D03A75" w:rsidRPr="00D03A75" w:rsidRDefault="00D03A75" w:rsidP="00D03A75">
    <w:pPr>
      <w:jc w:val="center"/>
      <w:rPr>
        <w:rFonts w:asciiTheme="minorHAnsi" w:hAnsiTheme="minorHAnsi" w:cstheme="minorHAnsi"/>
        <w:b/>
        <w:bCs/>
        <w:sz w:val="36"/>
        <w:szCs w:val="36"/>
      </w:rPr>
    </w:pPr>
    <w:r w:rsidRPr="00D03A75">
      <w:rPr>
        <w:rFonts w:asciiTheme="minorHAnsi" w:hAnsiTheme="minorHAnsi" w:cstheme="minorHAnsi"/>
        <w:b/>
        <w:bCs/>
        <w:sz w:val="36"/>
        <w:szCs w:val="36"/>
      </w:rPr>
      <w:t>Dienstzettel</w:t>
    </w:r>
  </w:p>
  <w:p w14:paraId="159DE0E0" w14:textId="4D668854" w:rsidR="00241AD0" w:rsidRPr="00932E6F" w:rsidRDefault="00D03A75" w:rsidP="00932E6F">
    <w:pPr>
      <w:tabs>
        <w:tab w:val="left" w:pos="0"/>
        <w:tab w:val="left" w:leader="dot" w:pos="9072"/>
      </w:tabs>
      <w:spacing w:line="360" w:lineRule="auto"/>
      <w:jc w:val="center"/>
      <w:rPr>
        <w:rFonts w:asciiTheme="minorHAnsi" w:hAnsiTheme="minorHAnsi" w:cstheme="minorHAnsi"/>
        <w:sz w:val="18"/>
        <w:szCs w:val="18"/>
      </w:rPr>
    </w:pPr>
    <w:r w:rsidRPr="00D03A75">
      <w:rPr>
        <w:rFonts w:asciiTheme="minorHAnsi" w:hAnsiTheme="minorHAnsi" w:cstheme="minorHAnsi"/>
        <w:sz w:val="18"/>
        <w:szCs w:val="18"/>
      </w:rPr>
      <w:t>Gemäß § 2 Arbeitsvertragsrechts-Anpassungsgesetz (AVRAG)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0EF"/>
    <w:multiLevelType w:val="singleLevel"/>
    <w:tmpl w:val="43B62BC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0B946298"/>
    <w:multiLevelType w:val="hybridMultilevel"/>
    <w:tmpl w:val="7EEC94A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C56FD"/>
    <w:multiLevelType w:val="hybridMultilevel"/>
    <w:tmpl w:val="BB10D8A6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823E10"/>
    <w:multiLevelType w:val="hybridMultilevel"/>
    <w:tmpl w:val="6504D36A"/>
    <w:lvl w:ilvl="0" w:tplc="394EE8FA">
      <w:start w:val="1"/>
      <w:numFmt w:val="bullet"/>
      <w:lvlText w:val="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color w:val="auto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65FF"/>
    <w:multiLevelType w:val="hybridMultilevel"/>
    <w:tmpl w:val="82CC72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E8A"/>
    <w:multiLevelType w:val="hybridMultilevel"/>
    <w:tmpl w:val="A9EA0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641E"/>
    <w:multiLevelType w:val="hybridMultilevel"/>
    <w:tmpl w:val="61D0D2B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00FCE"/>
    <w:multiLevelType w:val="hybridMultilevel"/>
    <w:tmpl w:val="7A42D4D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005FD"/>
    <w:multiLevelType w:val="hybridMultilevel"/>
    <w:tmpl w:val="B4C8F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72210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A622C6"/>
    <w:multiLevelType w:val="hybridMultilevel"/>
    <w:tmpl w:val="6036913E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2D7C12"/>
    <w:multiLevelType w:val="singleLevel"/>
    <w:tmpl w:val="39ACD56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2" w15:restartNumberingAfterBreak="0">
    <w:nsid w:val="5F6A412F"/>
    <w:multiLevelType w:val="hybridMultilevel"/>
    <w:tmpl w:val="F39E8D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8658F"/>
    <w:multiLevelType w:val="singleLevel"/>
    <w:tmpl w:val="EA30E4C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68804FF1"/>
    <w:multiLevelType w:val="hybridMultilevel"/>
    <w:tmpl w:val="2A0A3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D3654"/>
    <w:multiLevelType w:val="hybridMultilevel"/>
    <w:tmpl w:val="405692CC"/>
    <w:lvl w:ilvl="0" w:tplc="5344C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6312A7"/>
    <w:multiLevelType w:val="hybridMultilevel"/>
    <w:tmpl w:val="ADA048F2"/>
    <w:lvl w:ilvl="0" w:tplc="574C69F0">
      <w:start w:val="1"/>
      <w:numFmt w:val="bullet"/>
      <w:lvlText w:val=""/>
      <w:lvlJc w:val="left"/>
      <w:pPr>
        <w:tabs>
          <w:tab w:val="num" w:pos="294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1251C"/>
    <w:multiLevelType w:val="multilevel"/>
    <w:tmpl w:val="A87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110911"/>
    <w:multiLevelType w:val="hybridMultilevel"/>
    <w:tmpl w:val="27B818D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E62DD"/>
    <w:multiLevelType w:val="hybridMultilevel"/>
    <w:tmpl w:val="FB8AA7E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733DF5"/>
    <w:multiLevelType w:val="multilevel"/>
    <w:tmpl w:val="095C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154494">
    <w:abstractNumId w:val="3"/>
  </w:num>
  <w:num w:numId="2" w16cid:durableId="87627941">
    <w:abstractNumId w:val="15"/>
  </w:num>
  <w:num w:numId="3" w16cid:durableId="483545910">
    <w:abstractNumId w:val="20"/>
  </w:num>
  <w:num w:numId="4" w16cid:durableId="1264923650">
    <w:abstractNumId w:val="13"/>
  </w:num>
  <w:num w:numId="5" w16cid:durableId="1753818576">
    <w:abstractNumId w:val="11"/>
  </w:num>
  <w:num w:numId="6" w16cid:durableId="1485513191">
    <w:abstractNumId w:val="9"/>
  </w:num>
  <w:num w:numId="7" w16cid:durableId="1979138855">
    <w:abstractNumId w:val="0"/>
  </w:num>
  <w:num w:numId="8" w16cid:durableId="302582958">
    <w:abstractNumId w:val="16"/>
  </w:num>
  <w:num w:numId="9" w16cid:durableId="1471750125">
    <w:abstractNumId w:val="1"/>
  </w:num>
  <w:num w:numId="10" w16cid:durableId="941452128">
    <w:abstractNumId w:val="2"/>
  </w:num>
  <w:num w:numId="11" w16cid:durableId="622273226">
    <w:abstractNumId w:val="10"/>
  </w:num>
  <w:num w:numId="12" w16cid:durableId="1105928977">
    <w:abstractNumId w:val="19"/>
  </w:num>
  <w:num w:numId="13" w16cid:durableId="361439545">
    <w:abstractNumId w:val="17"/>
  </w:num>
  <w:num w:numId="14" w16cid:durableId="1679885402">
    <w:abstractNumId w:val="4"/>
  </w:num>
  <w:num w:numId="15" w16cid:durableId="83770029">
    <w:abstractNumId w:val="7"/>
  </w:num>
  <w:num w:numId="16" w16cid:durableId="2052876177">
    <w:abstractNumId w:val="18"/>
  </w:num>
  <w:num w:numId="17" w16cid:durableId="251356966">
    <w:abstractNumId w:val="12"/>
  </w:num>
  <w:num w:numId="18" w16cid:durableId="134763656">
    <w:abstractNumId w:val="6"/>
  </w:num>
  <w:num w:numId="19" w16cid:durableId="1992638433">
    <w:abstractNumId w:val="8"/>
  </w:num>
  <w:num w:numId="20" w16cid:durableId="835339601">
    <w:abstractNumId w:val="14"/>
  </w:num>
  <w:num w:numId="21" w16cid:durableId="924801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78"/>
    <w:rsid w:val="00002047"/>
    <w:rsid w:val="00051EC4"/>
    <w:rsid w:val="00065C14"/>
    <w:rsid w:val="000A16C7"/>
    <w:rsid w:val="000A3CFD"/>
    <w:rsid w:val="000B0E4A"/>
    <w:rsid w:val="000B1FA0"/>
    <w:rsid w:val="000B7A22"/>
    <w:rsid w:val="000C3757"/>
    <w:rsid w:val="00113C2E"/>
    <w:rsid w:val="001152DD"/>
    <w:rsid w:val="001405ED"/>
    <w:rsid w:val="00155B54"/>
    <w:rsid w:val="00157E8B"/>
    <w:rsid w:val="00173A43"/>
    <w:rsid w:val="00185C4C"/>
    <w:rsid w:val="001879A8"/>
    <w:rsid w:val="001D3F2E"/>
    <w:rsid w:val="002024CE"/>
    <w:rsid w:val="002043B8"/>
    <w:rsid w:val="002065D8"/>
    <w:rsid w:val="00206C72"/>
    <w:rsid w:val="00215FB9"/>
    <w:rsid w:val="00232240"/>
    <w:rsid w:val="00241AD0"/>
    <w:rsid w:val="00244998"/>
    <w:rsid w:val="0025325A"/>
    <w:rsid w:val="002614D0"/>
    <w:rsid w:val="002954BE"/>
    <w:rsid w:val="00297E3D"/>
    <w:rsid w:val="002B5AAD"/>
    <w:rsid w:val="003015A4"/>
    <w:rsid w:val="0031632A"/>
    <w:rsid w:val="0032079C"/>
    <w:rsid w:val="00327CAC"/>
    <w:rsid w:val="003313C3"/>
    <w:rsid w:val="003364A8"/>
    <w:rsid w:val="003425AA"/>
    <w:rsid w:val="003A748D"/>
    <w:rsid w:val="003B0C9C"/>
    <w:rsid w:val="003B31AD"/>
    <w:rsid w:val="003B541C"/>
    <w:rsid w:val="003F1734"/>
    <w:rsid w:val="004163CD"/>
    <w:rsid w:val="00420524"/>
    <w:rsid w:val="004351B6"/>
    <w:rsid w:val="004502D2"/>
    <w:rsid w:val="00461BC0"/>
    <w:rsid w:val="00495AF6"/>
    <w:rsid w:val="004D4F6A"/>
    <w:rsid w:val="004F0B57"/>
    <w:rsid w:val="004F7261"/>
    <w:rsid w:val="00536B00"/>
    <w:rsid w:val="00537FE9"/>
    <w:rsid w:val="00570A86"/>
    <w:rsid w:val="00591404"/>
    <w:rsid w:val="005A1106"/>
    <w:rsid w:val="005A11F6"/>
    <w:rsid w:val="005A4706"/>
    <w:rsid w:val="005B0E18"/>
    <w:rsid w:val="005B12E5"/>
    <w:rsid w:val="005C43A4"/>
    <w:rsid w:val="005C58A8"/>
    <w:rsid w:val="005D3FBB"/>
    <w:rsid w:val="0062427E"/>
    <w:rsid w:val="006343A4"/>
    <w:rsid w:val="00636187"/>
    <w:rsid w:val="00660244"/>
    <w:rsid w:val="00681E27"/>
    <w:rsid w:val="00696378"/>
    <w:rsid w:val="006B12A0"/>
    <w:rsid w:val="006B526E"/>
    <w:rsid w:val="006C3E22"/>
    <w:rsid w:val="006D37A3"/>
    <w:rsid w:val="006D769B"/>
    <w:rsid w:val="006D78BE"/>
    <w:rsid w:val="006E56C4"/>
    <w:rsid w:val="006F265B"/>
    <w:rsid w:val="007030EA"/>
    <w:rsid w:val="007078B7"/>
    <w:rsid w:val="007229D6"/>
    <w:rsid w:val="00733B83"/>
    <w:rsid w:val="007360FC"/>
    <w:rsid w:val="00743816"/>
    <w:rsid w:val="007510E8"/>
    <w:rsid w:val="0075625F"/>
    <w:rsid w:val="00766150"/>
    <w:rsid w:val="00766BE0"/>
    <w:rsid w:val="00790378"/>
    <w:rsid w:val="00791197"/>
    <w:rsid w:val="007C27EB"/>
    <w:rsid w:val="007D3D02"/>
    <w:rsid w:val="007E0C78"/>
    <w:rsid w:val="007E0D1B"/>
    <w:rsid w:val="00817A0C"/>
    <w:rsid w:val="00853095"/>
    <w:rsid w:val="008575E4"/>
    <w:rsid w:val="00876979"/>
    <w:rsid w:val="00892DD3"/>
    <w:rsid w:val="00894749"/>
    <w:rsid w:val="008B7C7D"/>
    <w:rsid w:val="008C2647"/>
    <w:rsid w:val="008C33D9"/>
    <w:rsid w:val="008F3D10"/>
    <w:rsid w:val="00904C04"/>
    <w:rsid w:val="00923327"/>
    <w:rsid w:val="00926C64"/>
    <w:rsid w:val="00932E6F"/>
    <w:rsid w:val="00946703"/>
    <w:rsid w:val="00951F35"/>
    <w:rsid w:val="00965DF5"/>
    <w:rsid w:val="009928E3"/>
    <w:rsid w:val="009949F8"/>
    <w:rsid w:val="009A2BE5"/>
    <w:rsid w:val="009C3A6C"/>
    <w:rsid w:val="009E3B67"/>
    <w:rsid w:val="009E63D8"/>
    <w:rsid w:val="00A07277"/>
    <w:rsid w:val="00A1368C"/>
    <w:rsid w:val="00A512BA"/>
    <w:rsid w:val="00A615D0"/>
    <w:rsid w:val="00AD1E01"/>
    <w:rsid w:val="00AF32C8"/>
    <w:rsid w:val="00B149EB"/>
    <w:rsid w:val="00B31DF0"/>
    <w:rsid w:val="00B53877"/>
    <w:rsid w:val="00B62E4A"/>
    <w:rsid w:val="00B738C7"/>
    <w:rsid w:val="00B74419"/>
    <w:rsid w:val="00B8030F"/>
    <w:rsid w:val="00BA742A"/>
    <w:rsid w:val="00BD3F61"/>
    <w:rsid w:val="00C11922"/>
    <w:rsid w:val="00C318F5"/>
    <w:rsid w:val="00C36DDB"/>
    <w:rsid w:val="00C6714D"/>
    <w:rsid w:val="00C74370"/>
    <w:rsid w:val="00C8013B"/>
    <w:rsid w:val="00C8689D"/>
    <w:rsid w:val="00CA433B"/>
    <w:rsid w:val="00CA7FB7"/>
    <w:rsid w:val="00CB69EB"/>
    <w:rsid w:val="00CB709B"/>
    <w:rsid w:val="00CC5F0C"/>
    <w:rsid w:val="00CD741B"/>
    <w:rsid w:val="00D016E9"/>
    <w:rsid w:val="00D03A75"/>
    <w:rsid w:val="00D36B6D"/>
    <w:rsid w:val="00D41ADE"/>
    <w:rsid w:val="00D65EE1"/>
    <w:rsid w:val="00D75C08"/>
    <w:rsid w:val="00D775F7"/>
    <w:rsid w:val="00D7769B"/>
    <w:rsid w:val="00D80C61"/>
    <w:rsid w:val="00D87178"/>
    <w:rsid w:val="00D91E4A"/>
    <w:rsid w:val="00D93442"/>
    <w:rsid w:val="00DA113B"/>
    <w:rsid w:val="00DC1CCB"/>
    <w:rsid w:val="00DE1D98"/>
    <w:rsid w:val="00DF7FF7"/>
    <w:rsid w:val="00E00B66"/>
    <w:rsid w:val="00E2175F"/>
    <w:rsid w:val="00E221D9"/>
    <w:rsid w:val="00E6460B"/>
    <w:rsid w:val="00E75D6E"/>
    <w:rsid w:val="00EB12B7"/>
    <w:rsid w:val="00EC1573"/>
    <w:rsid w:val="00EE3E6F"/>
    <w:rsid w:val="00EF3159"/>
    <w:rsid w:val="00EF67E6"/>
    <w:rsid w:val="00F100AF"/>
    <w:rsid w:val="00F314CF"/>
    <w:rsid w:val="00F35D63"/>
    <w:rsid w:val="00F42A8F"/>
    <w:rsid w:val="00F533BC"/>
    <w:rsid w:val="00F64857"/>
    <w:rsid w:val="00F840D4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47C8E"/>
  <w14:defaultImageDpi w14:val="96"/>
  <w15:docId w15:val="{6CFA8908-0B23-4F17-8902-6EE54A7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41B"/>
    <w:pPr>
      <w:spacing w:after="0" w:line="240" w:lineRule="auto"/>
    </w:pPr>
    <w:rPr>
      <w:sz w:val="20"/>
      <w:szCs w:val="20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D741B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2"/>
      <w:szCs w:val="22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7F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de-AT"/>
    </w:rPr>
  </w:style>
  <w:style w:type="paragraph" w:styleId="Kopfzeile">
    <w:name w:val="header"/>
    <w:basedOn w:val="Standard"/>
    <w:link w:val="Kopf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0"/>
      <w:szCs w:val="20"/>
      <w:lang w:eastAsia="de-AT"/>
    </w:rPr>
  </w:style>
  <w:style w:type="paragraph" w:styleId="Fuzeile">
    <w:name w:val="footer"/>
    <w:basedOn w:val="Standard"/>
    <w:link w:val="Fu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0"/>
      <w:szCs w:val="20"/>
      <w:lang w:eastAsia="de-AT"/>
    </w:rPr>
  </w:style>
  <w:style w:type="paragraph" w:styleId="Textkrper">
    <w:name w:val="Body Text"/>
    <w:basedOn w:val="Standard"/>
    <w:link w:val="TextkrperZchn"/>
    <w:uiPriority w:val="99"/>
    <w:rsid w:val="00D87178"/>
    <w:pPr>
      <w:tabs>
        <w:tab w:val="left" w:pos="3402"/>
        <w:tab w:val="left" w:leader="dot" w:pos="8165"/>
      </w:tabs>
      <w:spacing w:line="480" w:lineRule="atLeast"/>
      <w:jc w:val="both"/>
    </w:pPr>
    <w:rPr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sz w:val="20"/>
      <w:szCs w:val="20"/>
      <w:lang w:eastAsia="de-AT"/>
    </w:rPr>
  </w:style>
  <w:style w:type="paragraph" w:customStyle="1" w:styleId="FuzeileFett">
    <w:name w:val="Fußzeile Fett"/>
    <w:basedOn w:val="Standard"/>
    <w:next w:val="Standard"/>
    <w:link w:val="FuzeileFettZchnZchn"/>
    <w:uiPriority w:val="99"/>
    <w:rsid w:val="009C3A6C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auto" w:fill="FFFFFF"/>
      <w:jc w:val="both"/>
    </w:pPr>
    <w:rPr>
      <w:rFonts w:ascii="Trebuchet MS" w:hAnsi="Trebuchet MS" w:cs="Trebuchet MS"/>
      <w:b/>
      <w:sz w:val="16"/>
      <w:szCs w:val="22"/>
      <w:lang w:eastAsia="de-DE"/>
    </w:rPr>
  </w:style>
  <w:style w:type="character" w:customStyle="1" w:styleId="FuzeileFettZchnZchn">
    <w:name w:val="Fußzeile Fett Zchn Zchn"/>
    <w:basedOn w:val="Absatz-Standardschriftart"/>
    <w:link w:val="FuzeileFett"/>
    <w:uiPriority w:val="99"/>
    <w:locked/>
    <w:rsid w:val="009C3A6C"/>
    <w:rPr>
      <w:rFonts w:ascii="Trebuchet MS" w:hAnsi="Trebuchet MS" w:cs="Trebuchet MS"/>
      <w:b/>
      <w:sz w:val="22"/>
      <w:szCs w:val="22"/>
      <w:lang w:val="de-DE" w:eastAsia="de-DE" w:bidi="ar-SA"/>
    </w:rPr>
  </w:style>
  <w:style w:type="character" w:styleId="Hyperlink">
    <w:name w:val="Hyperlink"/>
    <w:basedOn w:val="Absatz-Standardschriftart"/>
    <w:uiPriority w:val="99"/>
    <w:rsid w:val="009C3A6C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32240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FE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4005</Characters>
  <Application>Microsoft Office Word</Application>
  <DocSecurity>0</DocSecurity>
  <Lines>97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 der</vt:lpstr>
    </vt:vector>
  </TitlesOfParts>
  <Company>wkw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 der</dc:title>
  <dc:creator>infov</dc:creator>
  <cp:lastModifiedBy>Buchhaltung Wikimont</cp:lastModifiedBy>
  <cp:revision>25</cp:revision>
  <cp:lastPrinted>2026-04-23T11:11:00Z</cp:lastPrinted>
  <dcterms:created xsi:type="dcterms:W3CDTF">2024-03-01T11:44:00Z</dcterms:created>
  <dcterms:modified xsi:type="dcterms:W3CDTF">2026-06-29T08:16:00Z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