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9B7D" w14:textId="1A9C333D" w:rsidR="00537FE9" w:rsidRPr="00D03A75" w:rsidRDefault="00537FE9" w:rsidP="00B8030F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Arbeitgeber: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Wikimont GmbH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Fronleichnamsweg 9</w:t>
      </w:r>
      <w:r w:rsidR="003015A4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3B31AD"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8940 Liezen</w:t>
      </w:r>
    </w:p>
    <w:p w14:paraId="176792FF" w14:textId="77777777" w:rsidR="003B31AD" w:rsidRPr="00D03A75" w:rsidRDefault="003B31AD" w:rsidP="003B31AD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83BB487" w14:textId="4DDE6ADE" w:rsidR="003F1734" w:rsidRPr="00D42CFB" w:rsidRDefault="00537FE9" w:rsidP="00D42CFB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Arbeitnehmer:</w:t>
      </w:r>
      <w:r w:rsidR="003F1734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D42CFB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t>Daniel Varga</w:t>
      </w:r>
      <w:r w:rsidR="00B149EB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D42CFB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Batthyány </w:t>
      </w:r>
      <w:proofErr w:type="spellStart"/>
      <w:r w:rsidR="00D42CFB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t>út</w:t>
      </w:r>
      <w:proofErr w:type="spellEnd"/>
      <w:r w:rsidR="00D42CFB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174</w:t>
      </w:r>
      <w:r w:rsidR="00D42CFB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D42CFB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t>5200</w:t>
      </w:r>
      <w:r w:rsidR="00D42CFB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proofErr w:type="spellStart"/>
      <w:r w:rsidR="00D42CFB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t>Törökszentmiklós</w:t>
      </w:r>
      <w:proofErr w:type="spellEnd"/>
      <w:r w:rsidR="00D42CFB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t> </w:t>
      </w:r>
      <w:r w:rsidR="00B149EB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="00D42CFB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t>Ungarn (HU)</w:t>
      </w:r>
      <w:r w:rsidR="003F1734"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</w:p>
    <w:p w14:paraId="02C5967D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Auf Grund der Zugehörigkeit des Unternehmens/des Betriebes zur Bundesinnung/ Fachverband </w:t>
      </w:r>
      <w:r w:rsidRPr="004163CD">
        <w:rPr>
          <w:rFonts w:asciiTheme="minorHAnsi" w:hAnsiTheme="minorHAnsi" w:cstheme="minorHAnsi"/>
          <w:color w:val="000000"/>
          <w:sz w:val="24"/>
          <w:szCs w:val="24"/>
          <w:lang w:val="de-AT"/>
        </w:rPr>
        <w:t>LI Metalltechniker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gilt der Kollektivvertrag für das eisen- und metallverarbeitende Gewerbe. Dieser </w:t>
      </w:r>
      <w:r w:rsidRPr="00B31DF0">
        <w:rPr>
          <w:rFonts w:asciiTheme="minorHAnsi" w:hAnsiTheme="minorHAnsi" w:cstheme="minorHAnsi"/>
          <w:color w:val="000000"/>
          <w:sz w:val="24"/>
          <w:szCs w:val="24"/>
        </w:rPr>
        <w:t>liegt im Büro am Standort Liezen zur Einsichtnahme auf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</w:p>
    <w:p w14:paraId="712ADA3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402D258" w14:textId="2B8243C5" w:rsidR="007030EA" w:rsidRPr="00D42CF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Beginn des </w:t>
      </w:r>
      <w:r w:rsidR="00705F86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unbefristeten </w:t>
      </w:r>
      <w:r w:rsidRPr="00D42CF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Arbeitsverhältnisses: </w:t>
      </w:r>
      <w:r w:rsidR="00D42CFB" w:rsidRPr="00D42CF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27</w:t>
      </w:r>
      <w:r w:rsidRPr="00D42CF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.</w:t>
      </w:r>
      <w:r w:rsidR="00D42CFB" w:rsidRPr="00D42CF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07</w:t>
      </w:r>
      <w:r w:rsidRPr="00D42CF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.2026</w:t>
      </w:r>
    </w:p>
    <w:p w14:paraId="4B4C3A55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Probezeit richtet sich nach dem Kollektivvertrag und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1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Monat.</w:t>
      </w:r>
    </w:p>
    <w:p w14:paraId="4666A9D7" w14:textId="77777777" w:rsidR="007030EA" w:rsidRPr="00D03A75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6B8E8A93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Kündigungsfrist und Kündigungstermin richten sich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: Bei Betriebszugehörigkeit 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bis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1 Jahr 1 Woche, über 1 Jahr 2 Wochen, usw.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Für Kündigungen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gilt</w:t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das gesetzlich und kollektivvertraglich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 </w:t>
      </w:r>
      <w:r w:rsidRPr="00B31DF0">
        <w:rPr>
          <w:rFonts w:asciiTheme="minorHAnsi" w:hAnsiTheme="minorHAnsi" w:cstheme="minorHAnsi"/>
          <w:color w:val="000000"/>
          <w:sz w:val="24"/>
          <w:szCs w:val="24"/>
          <w:lang w:val="de-AT"/>
        </w:rPr>
        <w:t>Schriftformgebot.</w:t>
      </w:r>
    </w:p>
    <w:p w14:paraId="566711B4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B1EFA3C" w14:textId="77777777" w:rsidR="007030EA" w:rsidRPr="001879A8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Arbeitnehmer wird je nach betrieblichem Bedarf an unterschiedlichen </w:t>
      </w:r>
      <w:proofErr w:type="spellStart"/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>Arbeits</w:t>
      </w:r>
      <w:proofErr w:type="spellEnd"/>
      <w:r w:rsidRPr="001879A8">
        <w:rPr>
          <w:rFonts w:ascii="Cambria Math" w:hAnsi="Cambria Math" w:cs="Cambria Math"/>
          <w:color w:val="000000"/>
          <w:sz w:val="24"/>
          <w:szCs w:val="24"/>
          <w:lang w:val="de-AT"/>
        </w:rPr>
        <w:t>‑</w:t>
      </w:r>
      <w:r w:rsidRPr="001879A8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bzw. Einsatzorten eingesetzt. Entsendung zu Dienstreisen oder Montagen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ins Inland und Ausland möglich.</w:t>
      </w:r>
    </w:p>
    <w:p w14:paraId="7E72B373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15B32F3" w14:textId="77777777" w:rsidR="007030EA" w:rsidRPr="00B149E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Tätigkeit und Einstufung in kollektivvertragliche Lohnordnung:</w:t>
      </w:r>
    </w:p>
    <w:p w14:paraId="72BE449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  <w:r w:rsidRPr="00B149EB">
        <w:rPr>
          <w:rFonts w:asciiTheme="minorHAnsi" w:hAnsiTheme="minorHAnsi" w:cstheme="minorHAnsi"/>
          <w:color w:val="000000"/>
          <w:sz w:val="24"/>
          <w:szCs w:val="24"/>
        </w:rPr>
        <w:t>Der Arbeitnehmer wird als 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Metallarbeiter Monteur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 beschäftigt und wird daher der </w:t>
      </w:r>
      <w:r w:rsidRPr="00B149EB">
        <w:rPr>
          <w:rFonts w:asciiTheme="minorHAnsi" w:hAnsiTheme="minorHAnsi" w:cstheme="minorHAnsi"/>
          <w:b/>
          <w:bCs/>
          <w:color w:val="000000"/>
          <w:sz w:val="24"/>
          <w:szCs w:val="24"/>
        </w:rPr>
        <w:t>Lohngruppe 6</w:t>
      </w:r>
      <w:r w:rsidRPr="00B149EB">
        <w:rPr>
          <w:rFonts w:asciiTheme="minorHAnsi" w:hAnsiTheme="minorHAnsi" w:cstheme="minorHAnsi"/>
          <w:color w:val="000000"/>
          <w:sz w:val="24"/>
          <w:szCs w:val="24"/>
        </w:rPr>
        <w:t xml:space="preserve"> zugeordnet. Der Arbeitgeber ist berechtigt, dem Arbeitnehmer andere gleichwertige Tätigkeiten zuzuweisen, sofern diese seinen Kenntnissen und Fähigkeiten entsprechen und zumutbar sind.</w:t>
      </w:r>
    </w:p>
    <w:p w14:paraId="085ACE38" w14:textId="77777777" w:rsidR="007030EA" w:rsidRPr="001879A8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</w:rPr>
      </w:pPr>
    </w:p>
    <w:p w14:paraId="1EA60101" w14:textId="77777777" w:rsidR="007030EA" w:rsidRPr="00DC1CC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Bruttolohn: </w:t>
      </w:r>
      <w:r w:rsidRPr="004163CD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2.571,94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(zzgl. kollektivvertraglicher Entgelte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)</w:t>
      </w:r>
    </w:p>
    <w:p w14:paraId="618141DA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36C834C4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Montagezulage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1,155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pro Stunde</w:t>
      </w:r>
    </w:p>
    <w:p w14:paraId="399D249C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(mehr als 6 Stunden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11,94</w:t>
      </w:r>
    </w:p>
    <w:p w14:paraId="5C92539B" w14:textId="77777777" w:rsidR="007030EA" w:rsidRPr="00DC1CCB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Entfernungszulage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(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mehr als 11 Stunden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ununterbrochen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e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Abwesenheit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): </w:t>
      </w:r>
      <w:r w:rsidRPr="00DC1CCB">
        <w:rPr>
          <w:rFonts w:asciiTheme="minorHAnsi" w:hAnsiTheme="minorHAnsi" w:cstheme="minorHAnsi"/>
          <w:b/>
          <w:bCs/>
          <w:color w:val="000000"/>
          <w:sz w:val="24"/>
          <w:szCs w:val="24"/>
          <w:lang w:val="de-AT"/>
        </w:rPr>
        <w:t>EUR 30,00</w:t>
      </w:r>
    </w:p>
    <w:p w14:paraId="749E4077" w14:textId="77777777" w:rsidR="007030EA" w:rsidRPr="00DC1CCB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Reisekosten: Tagesgelder werden ausgehend von der vom Arbeitgeber zur Verfügung gestellten Unterkunft (angemieteten Wohnung) berechnet. 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se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Unterkunft wird ausschließlich für tatsächlich geleistete Arbeitstage bezahlt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B</w:t>
      </w:r>
      <w:r w:rsidRPr="00DC1CCB">
        <w:rPr>
          <w:rFonts w:asciiTheme="minorHAnsi" w:hAnsiTheme="minorHAnsi" w:cstheme="minorHAnsi"/>
          <w:color w:val="000000"/>
          <w:sz w:val="24"/>
          <w:szCs w:val="24"/>
          <w:lang w:val="de-AT"/>
        </w:rPr>
        <w:t>ei nicht angetretenen Arbeitstagen kann vom Arbeitgeber ein Kostenersatz verlangt werden. Kilometergeld wird nur nach vorheriger schriftlicher Zustimmung des Arbeitgebers vergütet.</w:t>
      </w:r>
    </w:p>
    <w:p w14:paraId="761C094B" w14:textId="77777777" w:rsidR="007030EA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998D0EF" w14:textId="2C9D6A06" w:rsidR="006F265B" w:rsidRPr="006F265B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Fälligkeit des Monatslohnes: bis 15. des Folgemonats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Bezüge 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, wenn nicht anders vereinbart,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bargeldlos auf ein vom Arbeitnehmer bekanntgegebenes Konto überwiesen.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DF7FF7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Übermittlung des Lohnzettels: bis 20. des Monats</w:t>
      </w:r>
      <w:r w:rsidR="006F265B" w:rsidRPr="006F265B">
        <w:rPr>
          <w:rFonts w:asciiTheme="minorHAnsi" w:hAnsiTheme="minorHAnsi" w:cstheme="minorHAnsi"/>
          <w:color w:val="000000"/>
          <w:sz w:val="24"/>
          <w:szCs w:val="24"/>
          <w:lang w:val="de-AT"/>
        </w:rPr>
        <w:br w:type="page"/>
      </w:r>
    </w:p>
    <w:p w14:paraId="4A72B529" w14:textId="77777777" w:rsidR="00E00B66" w:rsidRPr="00DF7FF7" w:rsidRDefault="00E00B66" w:rsidP="00E00B66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4DD745B6" w14:textId="77777777" w:rsidR="007030EA" w:rsidRPr="00D03A75" w:rsidRDefault="007030EA" w:rsidP="007030EA">
      <w:pPr>
        <w:pStyle w:val="Listenabsatz"/>
        <w:numPr>
          <w:ilvl w:val="0"/>
          <w:numId w:val="15"/>
        </w:numPr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>Das Ausmaß des jährlichen Erholungsurlaubes richtet sich nach den Bestimmungen des Urlaubsgesetzes bzw. nach dem Kollektivvertrag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 beträgt 25 Arbeitstage.</w:t>
      </w:r>
    </w:p>
    <w:p w14:paraId="569A2CC2" w14:textId="77777777" w:rsidR="007030EA" w:rsidRPr="00D03A75" w:rsidRDefault="007030EA" w:rsidP="007030EA">
      <w:pPr>
        <w:pStyle w:val="Listenabsatz"/>
        <w:shd w:val="clear" w:color="auto" w:fill="FFFFFF"/>
        <w:spacing w:after="100" w:afterAutospacing="1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3B3FFEA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wöchentliche Normalarbeitszeit beträgt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38,5</w:t>
      </w:r>
      <w:r w:rsidRPr="00D03A7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. 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tägliche Normalarbeitszeit beträgt 8 Stunden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und</w:t>
      </w:r>
      <w:r w:rsidRPr="00B149EB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kann gemäß den kollektivvertraglichen Bestimmungen auf bis zu 10 Stunden ausgedehnt werden.</w:t>
      </w:r>
    </w:p>
    <w:p w14:paraId="5B6DB45C" w14:textId="77777777" w:rsidR="007030EA" w:rsidRPr="00E00B66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1AAD0D1C" w14:textId="77777777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Überstunden, die das monatliche Ausmaß von 10 Stunden (im Sommer) oder 9 Stunden (im Winter) überschreiten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, werden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nur anerkannt, wenn diese vo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m Arbeitgeber </w:t>
      </w:r>
      <w:r w:rsidRPr="00951F35">
        <w:rPr>
          <w:rFonts w:asciiTheme="minorHAnsi" w:hAnsiTheme="minorHAnsi" w:cstheme="minorHAnsi"/>
          <w:color w:val="000000"/>
          <w:sz w:val="24"/>
          <w:szCs w:val="24"/>
          <w:lang w:val="de-AT"/>
        </w:rPr>
        <w:t>im Vorhinein schriftlich angeordnet wurden.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Diese sind gesondert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zu erfassen und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entsprechend den gesetzlichen sowie kollektivvertraglichen Bestimmungen vergüte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tet</w:t>
      </w:r>
      <w:r w:rsidRPr="00904C04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Ebenso verhält es sich mit Sonn- und Feiertagsarbeit.</w:t>
      </w:r>
    </w:p>
    <w:p w14:paraId="7BDC9CEC" w14:textId="77777777" w:rsidR="007030EA" w:rsidRPr="00E00B66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97CFAF3" w14:textId="77777777" w:rsidR="007030EA" w:rsidRPr="00E00B66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Wird dem Arbeitnehmer ein Dienstfahrzeug zur Verfügung gestellt, ist dieses ausschließlich für betriebliche Fahrten zu nutzen und ein Fahrtenbuch zu führen.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Bei Zuwiderhandeln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(Privatfahrten)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werden EUR 0,50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je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Kilometer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>fällig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Beschädigungen am Fahrzeug (z.B. Steinschlag o.Ä.) wird ein Selbstbehalt von EUR 450,00 vom Lohn einbehalten. Strafen, die während der Nutzung des Dienstfahrzeuges entstehen sind vom schuldhaften Dienstnehmer zu begleichen.</w:t>
      </w:r>
    </w:p>
    <w:p w14:paraId="2AB427CD" w14:textId="77777777" w:rsidR="007030EA" w:rsidRPr="00904C04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5C67B00C" w14:textId="004CE7C1" w:rsidR="007030EA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Arbeitgeber stellt die erforderliche Arbeitskleidung sowie ABC-Ausrüstung zur Verfügung.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Der 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Bauhelm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und das Visier gehen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sofort in das persönliche Eigentum des Dienstnehmers über und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werden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bei der ersten Lohnabrechnung anteilsmäßig in Höhe von 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EUR </w:t>
      </w:r>
      <w:r w:rsidR="00892DD3"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80</w:t>
      </w:r>
      <w:r w:rsidRP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>,00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="0079119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(Bauhelm EUR 65,00; Visier EUR 15,00)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in Abzug gebracht.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Bei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Beendigung des Arbeitsverhältnisses innerhalb der ersten zwei Monate kann der Arbeitgeber einen Kostenersatz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von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EUR 250,00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für </w:t>
      </w:r>
      <w:r w:rsidR="0000204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die restliche 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Arbeitskleidung 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verlangen, sofern diese nicht zurückgegeben wird.</w:t>
      </w:r>
    </w:p>
    <w:p w14:paraId="10D9AEA1" w14:textId="77777777" w:rsidR="007030EA" w:rsidRPr="00B8030F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A0D0A0B" w14:textId="77777777" w:rsidR="007030EA" w:rsidRPr="00B8030F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Haftung und Schäden: </w:t>
      </w:r>
      <w:r w:rsidRPr="00B8030F">
        <w:rPr>
          <w:rFonts w:asciiTheme="minorHAnsi" w:hAnsiTheme="minorHAnsi" w:cstheme="minorHAnsi"/>
          <w:color w:val="000000"/>
          <w:sz w:val="24"/>
          <w:szCs w:val="24"/>
          <w:lang w:val="de-AT"/>
        </w:rPr>
        <w:t>Verursacht der Arbeitnehmer durch schuldhaftes Verhalten einen Schaden, haftet er im Rahmen der gesetzlichen Bestimmungen. Ein Abzug vom Entgelt (Lohn) erfolgt im rechtlich zulässigen Ausmaß.</w:t>
      </w:r>
    </w:p>
    <w:p w14:paraId="3146FA46" w14:textId="77777777" w:rsidR="007030EA" w:rsidRPr="008C33D9" w:rsidRDefault="007030EA" w:rsidP="007030EA">
      <w:pPr>
        <w:pStyle w:val="Listenabsatz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AFC24B4" w14:textId="77777777" w:rsidR="007030EA" w:rsidRPr="00626E57" w:rsidRDefault="007030EA" w:rsidP="007030EA">
      <w:pPr>
        <w:pStyle w:val="Listenabsatz"/>
        <w:numPr>
          <w:ilvl w:val="0"/>
          <w:numId w:val="15"/>
        </w:num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Sozialversicherung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u. b</w:t>
      </w:r>
      <w:proofErr w:type="spellStart"/>
      <w:r w:rsidRPr="00626E57">
        <w:rPr>
          <w:rFonts w:asciiTheme="minorHAnsi" w:hAnsiTheme="minorHAnsi" w:cstheme="minorHAnsi"/>
          <w:color w:val="000000"/>
          <w:sz w:val="24"/>
          <w:szCs w:val="24"/>
        </w:rPr>
        <w:t>etriebliche</w:t>
      </w:r>
      <w:proofErr w:type="spellEnd"/>
      <w:r w:rsidRPr="00626E57">
        <w:rPr>
          <w:rFonts w:asciiTheme="minorHAnsi" w:hAnsiTheme="minorHAnsi" w:cstheme="minorHAnsi"/>
          <w:color w:val="000000"/>
          <w:sz w:val="24"/>
          <w:szCs w:val="24"/>
        </w:rPr>
        <w:t xml:space="preserve"> Vorsorge</w:t>
      </w:r>
      <w:r>
        <w:rPr>
          <w:rFonts w:asciiTheme="minorHAnsi" w:hAnsiTheme="minorHAnsi" w:cstheme="minorHAnsi"/>
          <w:color w:val="000000"/>
          <w:sz w:val="24"/>
          <w:szCs w:val="24"/>
        </w:rPr>
        <w:t>kasse</w:t>
      </w: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:</w:t>
      </w:r>
      <w:r>
        <w:rPr>
          <w:rFonts w:asciiTheme="minorHAnsi" w:hAnsiTheme="minorHAnsi" w:cstheme="minorHAnsi"/>
          <w:color w:val="000000"/>
          <w:sz w:val="24"/>
          <w:szCs w:val="24"/>
          <w:lang w:val="de-AT"/>
        </w:rPr>
        <w:br/>
      </w:r>
      <w:proofErr w:type="gramStart"/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>Österreichische</w:t>
      </w:r>
      <w:proofErr w:type="gramEnd"/>
      <w:r w:rsidRPr="00626E57">
        <w:rPr>
          <w:rFonts w:asciiTheme="minorHAnsi" w:hAnsiTheme="minorHAnsi" w:cstheme="minorHAnsi"/>
          <w:color w:val="000000"/>
          <w:sz w:val="24"/>
          <w:szCs w:val="24"/>
          <w:lang w:val="de-AT"/>
        </w:rPr>
        <w:t xml:space="preserve"> Gesundheitskasse, Wienerbergstraße 15-19, </w:t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1100 Wien</w:t>
      </w:r>
      <w:r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626E57">
        <w:rPr>
          <w:rFonts w:asciiTheme="minorHAnsi" w:hAnsiTheme="minorHAnsi" w:cstheme="minorHAnsi"/>
          <w:color w:val="000000"/>
          <w:sz w:val="24"/>
          <w:szCs w:val="24"/>
        </w:rPr>
        <w:t>Valida Plus AG (Kassenleitzahl 71300), Mooslackengasse 12, 1190 Wien</w:t>
      </w:r>
    </w:p>
    <w:p w14:paraId="0618B5A2" w14:textId="77777777" w:rsidR="007030EA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7CFCA9B7" w14:textId="77777777" w:rsidR="007030EA" w:rsidRPr="00965DF5" w:rsidRDefault="007030EA" w:rsidP="007030EA">
      <w:pPr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0407D595" w14:textId="77777777" w:rsidR="007030EA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  <w:r w:rsidRPr="008C33D9">
        <w:rPr>
          <w:rFonts w:asciiTheme="minorHAnsi" w:hAnsiTheme="minorHAnsi" w:cstheme="minorHAnsi"/>
          <w:color w:val="000000"/>
          <w:sz w:val="24"/>
          <w:szCs w:val="24"/>
          <w:lang w:val="de-AT"/>
        </w:rPr>
        <w:t>Die Arbeitsaufnahme gilt als Zustimmung zu diesem Vertrag.</w:t>
      </w:r>
    </w:p>
    <w:p w14:paraId="08A7C477" w14:textId="77777777" w:rsidR="007030EA" w:rsidRPr="008C33D9" w:rsidRDefault="007030EA" w:rsidP="007030EA">
      <w:pPr>
        <w:shd w:val="clear" w:color="auto" w:fill="FFFFFF"/>
        <w:rPr>
          <w:rFonts w:asciiTheme="minorHAnsi" w:hAnsiTheme="minorHAnsi" w:cstheme="minorHAnsi"/>
          <w:color w:val="000000"/>
          <w:sz w:val="24"/>
          <w:szCs w:val="24"/>
          <w:lang w:val="de-AT"/>
        </w:rPr>
      </w:pPr>
    </w:p>
    <w:p w14:paraId="2728C074" w14:textId="6034B69E" w:rsidR="007030EA" w:rsidRPr="003F1734" w:rsidRDefault="007030EA" w:rsidP="007030EA">
      <w:pPr>
        <w:tabs>
          <w:tab w:val="center" w:pos="2268"/>
          <w:tab w:val="center" w:pos="6521"/>
        </w:tabs>
        <w:spacing w:line="36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Liezen</w:t>
      </w:r>
      <w:r w:rsidRPr="00D03A75">
        <w:rPr>
          <w:rFonts w:asciiTheme="minorHAnsi" w:hAnsiTheme="minorHAnsi" w:cstheme="minorHAnsi"/>
          <w:sz w:val="22"/>
          <w:szCs w:val="22"/>
        </w:rPr>
        <w:tab/>
        <w:t>am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42CFB">
        <w:rPr>
          <w:rFonts w:asciiTheme="minorHAnsi" w:hAnsiTheme="minorHAnsi" w:cstheme="minorHAnsi"/>
          <w:sz w:val="22"/>
          <w:szCs w:val="22"/>
        </w:rPr>
        <w:t>27.07.2026</w:t>
      </w:r>
      <w:r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18"/>
          <w:szCs w:val="18"/>
        </w:rPr>
        <w:t xml:space="preserve"> </w:t>
      </w:r>
      <w:r w:rsidRPr="003F1734">
        <w:rPr>
          <w:rFonts w:asciiTheme="minorHAnsi" w:hAnsiTheme="minorHAnsi" w:cstheme="minorHAnsi"/>
          <w:sz w:val="18"/>
          <w:szCs w:val="18"/>
        </w:rPr>
        <w:tab/>
        <w:t>Ort</w:t>
      </w:r>
      <w:r w:rsidRPr="003F1734">
        <w:rPr>
          <w:rFonts w:asciiTheme="minorHAnsi" w:hAnsiTheme="minorHAnsi" w:cstheme="minorHAnsi"/>
          <w:sz w:val="18"/>
          <w:szCs w:val="18"/>
        </w:rPr>
        <w:tab/>
        <w:t>Datum</w:t>
      </w:r>
    </w:p>
    <w:p w14:paraId="616BF6F5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5EE0686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77CFD47" w14:textId="77777777" w:rsidR="007030EA" w:rsidRDefault="007030EA" w:rsidP="007030EA">
      <w:pPr>
        <w:pStyle w:val="Textkrper"/>
        <w:tabs>
          <w:tab w:val="clear" w:pos="3402"/>
          <w:tab w:val="left" w:pos="426"/>
          <w:tab w:val="center" w:pos="2268"/>
          <w:tab w:val="center" w:pos="6521"/>
        </w:tabs>
        <w:spacing w:line="24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3990A1E" w14:textId="4B2504D3" w:rsidR="00E221D9" w:rsidRPr="007030EA" w:rsidRDefault="007030EA" w:rsidP="007030EA">
      <w:pPr>
        <w:tabs>
          <w:tab w:val="center" w:pos="2268"/>
          <w:tab w:val="center" w:pos="6521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…….</w:t>
      </w:r>
      <w:r w:rsidRPr="00D03A75">
        <w:rPr>
          <w:rFonts w:asciiTheme="minorHAnsi" w:hAnsiTheme="minorHAnsi" w:cstheme="minorHAnsi"/>
          <w:sz w:val="22"/>
          <w:szCs w:val="22"/>
        </w:rPr>
        <w:t>............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D03A75">
        <w:rPr>
          <w:rFonts w:asciiTheme="minorHAnsi" w:hAnsiTheme="minorHAnsi" w:cstheme="minorHAnsi"/>
          <w:sz w:val="22"/>
          <w:szCs w:val="22"/>
        </w:rPr>
        <w:t>..................................</w:t>
      </w:r>
      <w:r w:rsidRPr="00D03A75">
        <w:rPr>
          <w:rFonts w:asciiTheme="minorHAnsi" w:hAnsiTheme="minorHAnsi" w:cstheme="minorHAnsi"/>
          <w:sz w:val="22"/>
          <w:szCs w:val="22"/>
        </w:rPr>
        <w:br/>
      </w:r>
      <w:r w:rsidRPr="003F1734">
        <w:rPr>
          <w:rFonts w:asciiTheme="minorHAnsi" w:hAnsiTheme="minorHAnsi" w:cstheme="minorHAnsi"/>
          <w:sz w:val="24"/>
          <w:szCs w:val="24"/>
        </w:rPr>
        <w:t xml:space="preserve"> </w:t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24"/>
          <w:szCs w:val="24"/>
        </w:rPr>
        <w:tab/>
      </w:r>
      <w:r w:rsidRPr="003F1734">
        <w:rPr>
          <w:rFonts w:asciiTheme="minorHAnsi" w:hAnsiTheme="minorHAnsi" w:cstheme="minorHAnsi"/>
          <w:sz w:val="18"/>
          <w:szCs w:val="18"/>
        </w:rPr>
        <w:t>gelesen und ausdrücklich einverstanden</w:t>
      </w:r>
      <w:r>
        <w:rPr>
          <w:rFonts w:asciiTheme="minorHAnsi" w:hAnsiTheme="minorHAnsi" w:cstheme="minorHAnsi"/>
          <w:sz w:val="24"/>
          <w:szCs w:val="24"/>
        </w:rPr>
        <w:br/>
      </w:r>
      <w:r w:rsidRPr="00D03A75">
        <w:rPr>
          <w:rFonts w:asciiTheme="minorHAnsi" w:hAnsiTheme="minorHAnsi" w:cstheme="minorHAnsi"/>
          <w:sz w:val="22"/>
          <w:szCs w:val="22"/>
        </w:rPr>
        <w:t xml:space="preserve"> </w:t>
      </w:r>
      <w:r w:rsidRPr="00D03A75">
        <w:rPr>
          <w:rFonts w:asciiTheme="minorHAnsi" w:hAnsiTheme="minorHAnsi" w:cstheme="minorHAnsi"/>
          <w:sz w:val="22"/>
          <w:szCs w:val="22"/>
        </w:rPr>
        <w:tab/>
        <w:t>Arbeitgeber</w:t>
      </w:r>
      <w:r w:rsidRPr="00D03A75">
        <w:rPr>
          <w:rFonts w:asciiTheme="minorHAnsi" w:hAnsiTheme="minorHAnsi" w:cstheme="minorHAnsi"/>
          <w:sz w:val="22"/>
          <w:szCs w:val="22"/>
        </w:rPr>
        <w:tab/>
        <w:t>Arbeitnehmer</w:t>
      </w:r>
    </w:p>
    <w:sectPr w:rsidR="00E221D9" w:rsidRPr="007030EA" w:rsidSect="003B31AD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418" w:right="1418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1A09D" w14:textId="77777777" w:rsidR="00460567" w:rsidRDefault="00460567">
      <w:r>
        <w:separator/>
      </w:r>
    </w:p>
  </w:endnote>
  <w:endnote w:type="continuationSeparator" w:id="0">
    <w:p w14:paraId="6D4ACD81" w14:textId="77777777" w:rsidR="00460567" w:rsidRDefault="00460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BA70" w14:textId="77777777" w:rsidR="003B31AD" w:rsidRDefault="003B31AD" w:rsidP="003B31AD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</w:rPr>
      <w:id w:val="-453634791"/>
      <w:docPartObj>
        <w:docPartGallery w:val="Page Numbers (Bottom of Page)"/>
        <w:docPartUnique/>
      </w:docPartObj>
    </w:sdtPr>
    <w:sdtContent>
      <w:p w14:paraId="778599A3" w14:textId="29747638" w:rsidR="003B31AD" w:rsidRPr="007F5C99" w:rsidRDefault="003B31AD">
        <w:pPr>
          <w:pStyle w:val="Fuzeile"/>
          <w:rPr>
            <w:rFonts w:asciiTheme="minorHAnsi" w:hAnsiTheme="minorHAnsi" w:cstheme="minorHAnsi"/>
          </w:rPr>
        </w:pPr>
        <w:r w:rsidRPr="007F5C99">
          <w:rPr>
            <w:rFonts w:asciiTheme="minorHAnsi" w:hAnsiTheme="minorHAnsi" w:cstheme="minorHAnsi"/>
          </w:rPr>
          <w:t xml:space="preserve">Seite </w:t>
        </w:r>
        <w:r w:rsidRPr="007F5C99">
          <w:rPr>
            <w:rFonts w:asciiTheme="minorHAnsi" w:hAnsiTheme="minorHAnsi" w:cstheme="minorHAnsi"/>
          </w:rPr>
          <w:fldChar w:fldCharType="begin"/>
        </w:r>
        <w:r w:rsidRPr="007F5C99">
          <w:rPr>
            <w:rFonts w:asciiTheme="minorHAnsi" w:hAnsiTheme="minorHAnsi" w:cstheme="minorHAnsi"/>
          </w:rPr>
          <w:instrText>PAGE   \* MERGEFORMAT</w:instrText>
        </w:r>
        <w:r w:rsidRPr="007F5C99">
          <w:rPr>
            <w:rFonts w:asciiTheme="minorHAnsi" w:hAnsiTheme="minorHAnsi" w:cstheme="minorHAnsi"/>
          </w:rPr>
          <w:fldChar w:fldCharType="separate"/>
        </w:r>
        <w:r w:rsidRPr="007F5C99">
          <w:rPr>
            <w:rFonts w:asciiTheme="minorHAnsi" w:hAnsiTheme="minorHAnsi" w:cstheme="minorHAnsi"/>
          </w:rPr>
          <w:t>2</w:t>
        </w:r>
        <w:r w:rsidRPr="007F5C99">
          <w:rPr>
            <w:rFonts w:asciiTheme="minorHAnsi" w:hAnsiTheme="minorHAnsi" w:cstheme="minorHAnsi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88220685"/>
      <w:docPartObj>
        <w:docPartGallery w:val="Page Numbers (Bottom of Page)"/>
        <w:docPartUnique/>
      </w:docPartObj>
    </w:sdtPr>
    <w:sdtContent>
      <w:p w14:paraId="6F9BD9DA" w14:textId="2D0FC2A7" w:rsidR="003B31AD" w:rsidRDefault="003B31AD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B4545" w14:textId="77777777" w:rsidR="00460567" w:rsidRDefault="00460567">
      <w:r>
        <w:separator/>
      </w:r>
    </w:p>
  </w:footnote>
  <w:footnote w:type="continuationSeparator" w:id="0">
    <w:p w14:paraId="3A3906AC" w14:textId="77777777" w:rsidR="00460567" w:rsidRDefault="00460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B524D" w14:textId="69EE40A7" w:rsidR="003B0C9C" w:rsidRPr="009949F8" w:rsidRDefault="003B0C9C" w:rsidP="003B0C9C">
    <w:pPr>
      <w:pStyle w:val="Kopfzeile"/>
      <w:ind w:right="360"/>
      <w:rPr>
        <w:rFonts w:ascii="Trebuchet MS" w:hAnsi="Trebuchet MS" w:cs="Trebuchet MS"/>
        <w:b/>
        <w:bCs/>
        <w:color w:val="999999"/>
        <w:sz w:val="22"/>
        <w:szCs w:val="22"/>
        <w:u w:val="single"/>
        <w:lang w:val="de-AT"/>
      </w:rPr>
    </w:pPr>
  </w:p>
  <w:p w14:paraId="75098A86" w14:textId="74332D77" w:rsidR="00790378" w:rsidRPr="008F3D10" w:rsidRDefault="00790378" w:rsidP="00790378">
    <w:pPr>
      <w:pStyle w:val="Kopfzeile"/>
      <w:ind w:right="360"/>
      <w:rPr>
        <w:rFonts w:ascii="Trebuchet MS" w:hAnsi="Trebuchet MS" w:cs="Trebuchet MS"/>
        <w:b/>
        <w:bCs/>
        <w:color w:val="BFBFBF" w:themeColor="background1" w:themeShade="BF"/>
        <w:sz w:val="22"/>
        <w:szCs w:val="22"/>
        <w:u w:val="single"/>
        <w:lang w:val="de-AT"/>
      </w:rPr>
    </w:pPr>
  </w:p>
  <w:p w14:paraId="7AC8AEFD" w14:textId="77777777" w:rsidR="00790378" w:rsidRPr="00790378" w:rsidRDefault="00790378" w:rsidP="00790378">
    <w:pPr>
      <w:pStyle w:val="Kopfzeile"/>
      <w:rPr>
        <w:lang w:val="de-A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0E67C" w14:textId="77777777" w:rsidR="00D03A75" w:rsidRPr="00D03A75" w:rsidRDefault="00D03A75" w:rsidP="00D03A75">
    <w:pPr>
      <w:jc w:val="center"/>
      <w:rPr>
        <w:rFonts w:asciiTheme="minorHAnsi" w:hAnsiTheme="minorHAnsi" w:cstheme="minorHAnsi"/>
        <w:b/>
        <w:bCs/>
        <w:sz w:val="36"/>
        <w:szCs w:val="36"/>
      </w:rPr>
    </w:pPr>
    <w:r w:rsidRPr="00D03A75">
      <w:rPr>
        <w:rFonts w:asciiTheme="minorHAnsi" w:hAnsiTheme="minorHAnsi" w:cstheme="minorHAnsi"/>
        <w:b/>
        <w:bCs/>
        <w:sz w:val="36"/>
        <w:szCs w:val="36"/>
      </w:rPr>
      <w:t>Dienstzettel</w:t>
    </w:r>
  </w:p>
  <w:p w14:paraId="159DE0E0" w14:textId="4D668854" w:rsidR="00241AD0" w:rsidRPr="00932E6F" w:rsidRDefault="00D03A75" w:rsidP="00932E6F">
    <w:pPr>
      <w:tabs>
        <w:tab w:val="left" w:pos="0"/>
        <w:tab w:val="left" w:leader="dot" w:pos="9072"/>
      </w:tabs>
      <w:spacing w:line="360" w:lineRule="auto"/>
      <w:jc w:val="center"/>
      <w:rPr>
        <w:rFonts w:asciiTheme="minorHAnsi" w:hAnsiTheme="minorHAnsi" w:cstheme="minorHAnsi"/>
        <w:sz w:val="18"/>
        <w:szCs w:val="18"/>
      </w:rPr>
    </w:pPr>
    <w:r w:rsidRPr="00D03A75">
      <w:rPr>
        <w:rFonts w:asciiTheme="minorHAnsi" w:hAnsiTheme="minorHAnsi" w:cstheme="minorHAnsi"/>
        <w:sz w:val="18"/>
        <w:szCs w:val="18"/>
      </w:rPr>
      <w:t>Gemäß § 2 Arbeitsvertragsrechts-Anpassungsgesetz (AVRAG)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0EF"/>
    <w:multiLevelType w:val="singleLevel"/>
    <w:tmpl w:val="43B62BC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" w15:restartNumberingAfterBreak="0">
    <w:nsid w:val="0B946298"/>
    <w:multiLevelType w:val="hybridMultilevel"/>
    <w:tmpl w:val="7EEC94A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C56FD"/>
    <w:multiLevelType w:val="hybridMultilevel"/>
    <w:tmpl w:val="BB10D8A6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D823E10"/>
    <w:multiLevelType w:val="hybridMultilevel"/>
    <w:tmpl w:val="6504D36A"/>
    <w:lvl w:ilvl="0" w:tplc="394EE8FA">
      <w:start w:val="1"/>
      <w:numFmt w:val="bullet"/>
      <w:lvlText w:val="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color w:val="auto"/>
        <w:sz w:val="18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E65FF"/>
    <w:multiLevelType w:val="hybridMultilevel"/>
    <w:tmpl w:val="82CC72E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F4E8A"/>
    <w:multiLevelType w:val="hybridMultilevel"/>
    <w:tmpl w:val="A9EA02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50641E"/>
    <w:multiLevelType w:val="hybridMultilevel"/>
    <w:tmpl w:val="61D0D2B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00FCE"/>
    <w:multiLevelType w:val="hybridMultilevel"/>
    <w:tmpl w:val="7A42D4D6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1005FD"/>
    <w:multiLevelType w:val="hybridMultilevel"/>
    <w:tmpl w:val="B4C8F8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772210"/>
    <w:multiLevelType w:val="singleLevel"/>
    <w:tmpl w:val="0407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A622C6"/>
    <w:multiLevelType w:val="hybridMultilevel"/>
    <w:tmpl w:val="6036913E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5F2D7C12"/>
    <w:multiLevelType w:val="singleLevel"/>
    <w:tmpl w:val="39ACD56E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2" w15:restartNumberingAfterBreak="0">
    <w:nsid w:val="5F6A412F"/>
    <w:multiLevelType w:val="hybridMultilevel"/>
    <w:tmpl w:val="F39E8D2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E8658F"/>
    <w:multiLevelType w:val="singleLevel"/>
    <w:tmpl w:val="EA30E4C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4" w15:restartNumberingAfterBreak="0">
    <w:nsid w:val="68804FF1"/>
    <w:multiLevelType w:val="hybridMultilevel"/>
    <w:tmpl w:val="2A0A33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D3654"/>
    <w:multiLevelType w:val="hybridMultilevel"/>
    <w:tmpl w:val="405692CC"/>
    <w:lvl w:ilvl="0" w:tplc="5344C0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E6312A7"/>
    <w:multiLevelType w:val="hybridMultilevel"/>
    <w:tmpl w:val="ADA048F2"/>
    <w:lvl w:ilvl="0" w:tplc="574C69F0">
      <w:start w:val="1"/>
      <w:numFmt w:val="bullet"/>
      <w:lvlText w:val=""/>
      <w:lvlJc w:val="left"/>
      <w:pPr>
        <w:tabs>
          <w:tab w:val="num" w:pos="294"/>
        </w:tabs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6F21251C"/>
    <w:multiLevelType w:val="multilevel"/>
    <w:tmpl w:val="A8705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110911"/>
    <w:multiLevelType w:val="hybridMultilevel"/>
    <w:tmpl w:val="27B818D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3E62DD"/>
    <w:multiLevelType w:val="hybridMultilevel"/>
    <w:tmpl w:val="FB8AA7EA"/>
    <w:lvl w:ilvl="0" w:tplc="FBBE58D8">
      <w:start w:val="1"/>
      <w:numFmt w:val="bullet"/>
      <w:lvlText w:val="¨"/>
      <w:lvlJc w:val="left"/>
      <w:pPr>
        <w:ind w:left="1146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7733DF5"/>
    <w:multiLevelType w:val="multilevel"/>
    <w:tmpl w:val="095C57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73154494">
    <w:abstractNumId w:val="3"/>
  </w:num>
  <w:num w:numId="2" w16cid:durableId="87627941">
    <w:abstractNumId w:val="15"/>
  </w:num>
  <w:num w:numId="3" w16cid:durableId="483545910">
    <w:abstractNumId w:val="20"/>
  </w:num>
  <w:num w:numId="4" w16cid:durableId="1264923650">
    <w:abstractNumId w:val="13"/>
  </w:num>
  <w:num w:numId="5" w16cid:durableId="1753818576">
    <w:abstractNumId w:val="11"/>
  </w:num>
  <w:num w:numId="6" w16cid:durableId="1485513191">
    <w:abstractNumId w:val="9"/>
  </w:num>
  <w:num w:numId="7" w16cid:durableId="1979138855">
    <w:abstractNumId w:val="0"/>
  </w:num>
  <w:num w:numId="8" w16cid:durableId="302582958">
    <w:abstractNumId w:val="16"/>
  </w:num>
  <w:num w:numId="9" w16cid:durableId="1471750125">
    <w:abstractNumId w:val="1"/>
  </w:num>
  <w:num w:numId="10" w16cid:durableId="941452128">
    <w:abstractNumId w:val="2"/>
  </w:num>
  <w:num w:numId="11" w16cid:durableId="622273226">
    <w:abstractNumId w:val="10"/>
  </w:num>
  <w:num w:numId="12" w16cid:durableId="1105928977">
    <w:abstractNumId w:val="19"/>
  </w:num>
  <w:num w:numId="13" w16cid:durableId="361439545">
    <w:abstractNumId w:val="17"/>
  </w:num>
  <w:num w:numId="14" w16cid:durableId="1679885402">
    <w:abstractNumId w:val="4"/>
  </w:num>
  <w:num w:numId="15" w16cid:durableId="83770029">
    <w:abstractNumId w:val="7"/>
  </w:num>
  <w:num w:numId="16" w16cid:durableId="2052876177">
    <w:abstractNumId w:val="18"/>
  </w:num>
  <w:num w:numId="17" w16cid:durableId="251356966">
    <w:abstractNumId w:val="12"/>
  </w:num>
  <w:num w:numId="18" w16cid:durableId="134763656">
    <w:abstractNumId w:val="6"/>
  </w:num>
  <w:num w:numId="19" w16cid:durableId="1992638433">
    <w:abstractNumId w:val="8"/>
  </w:num>
  <w:num w:numId="20" w16cid:durableId="835339601">
    <w:abstractNumId w:val="14"/>
  </w:num>
  <w:num w:numId="21" w16cid:durableId="9248014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C78"/>
    <w:rsid w:val="00002047"/>
    <w:rsid w:val="00051EC4"/>
    <w:rsid w:val="00065C14"/>
    <w:rsid w:val="000A16C7"/>
    <w:rsid w:val="000A3CFD"/>
    <w:rsid w:val="000B0E4A"/>
    <w:rsid w:val="000B1FA0"/>
    <w:rsid w:val="000B7A22"/>
    <w:rsid w:val="001113F0"/>
    <w:rsid w:val="00113C2E"/>
    <w:rsid w:val="001152DD"/>
    <w:rsid w:val="001405ED"/>
    <w:rsid w:val="00155B54"/>
    <w:rsid w:val="00157E8B"/>
    <w:rsid w:val="00173A43"/>
    <w:rsid w:val="00185C4C"/>
    <w:rsid w:val="001879A8"/>
    <w:rsid w:val="001D3F2E"/>
    <w:rsid w:val="002024CE"/>
    <w:rsid w:val="002043B8"/>
    <w:rsid w:val="002065D8"/>
    <w:rsid w:val="00206C72"/>
    <w:rsid w:val="00215FB9"/>
    <w:rsid w:val="00232240"/>
    <w:rsid w:val="00241AD0"/>
    <w:rsid w:val="00244998"/>
    <w:rsid w:val="0025325A"/>
    <w:rsid w:val="002614D0"/>
    <w:rsid w:val="002954BE"/>
    <w:rsid w:val="00297E3D"/>
    <w:rsid w:val="002B5AAD"/>
    <w:rsid w:val="003015A4"/>
    <w:rsid w:val="0031632A"/>
    <w:rsid w:val="0032079C"/>
    <w:rsid w:val="00327CAC"/>
    <w:rsid w:val="003313C3"/>
    <w:rsid w:val="003364A8"/>
    <w:rsid w:val="003425AA"/>
    <w:rsid w:val="003758D3"/>
    <w:rsid w:val="003A748D"/>
    <w:rsid w:val="003B0C9C"/>
    <w:rsid w:val="003B31AD"/>
    <w:rsid w:val="003B541C"/>
    <w:rsid w:val="003F1734"/>
    <w:rsid w:val="004163CD"/>
    <w:rsid w:val="00420524"/>
    <w:rsid w:val="004351B6"/>
    <w:rsid w:val="004502D2"/>
    <w:rsid w:val="00460567"/>
    <w:rsid w:val="00461BC0"/>
    <w:rsid w:val="00495AF6"/>
    <w:rsid w:val="004D4F6A"/>
    <w:rsid w:val="004F0B57"/>
    <w:rsid w:val="004F7261"/>
    <w:rsid w:val="00536B00"/>
    <w:rsid w:val="00537FE9"/>
    <w:rsid w:val="0056287E"/>
    <w:rsid w:val="00570A86"/>
    <w:rsid w:val="00591404"/>
    <w:rsid w:val="005A1106"/>
    <w:rsid w:val="005A4706"/>
    <w:rsid w:val="005B0E18"/>
    <w:rsid w:val="005B12E5"/>
    <w:rsid w:val="005C43A4"/>
    <w:rsid w:val="005C58A8"/>
    <w:rsid w:val="005D3FBB"/>
    <w:rsid w:val="0062427E"/>
    <w:rsid w:val="006343A4"/>
    <w:rsid w:val="00636187"/>
    <w:rsid w:val="00660244"/>
    <w:rsid w:val="00681E27"/>
    <w:rsid w:val="00696378"/>
    <w:rsid w:val="006B12A0"/>
    <w:rsid w:val="006B526E"/>
    <w:rsid w:val="006C3E22"/>
    <w:rsid w:val="006D37A3"/>
    <w:rsid w:val="006D769B"/>
    <w:rsid w:val="006D78BE"/>
    <w:rsid w:val="006E56C4"/>
    <w:rsid w:val="006F265B"/>
    <w:rsid w:val="007030EA"/>
    <w:rsid w:val="00705F86"/>
    <w:rsid w:val="007078B7"/>
    <w:rsid w:val="007229D6"/>
    <w:rsid w:val="00733B83"/>
    <w:rsid w:val="007360FC"/>
    <w:rsid w:val="00743816"/>
    <w:rsid w:val="007510E8"/>
    <w:rsid w:val="00753D04"/>
    <w:rsid w:val="0075625F"/>
    <w:rsid w:val="00766150"/>
    <w:rsid w:val="00766BE0"/>
    <w:rsid w:val="00790378"/>
    <w:rsid w:val="00791197"/>
    <w:rsid w:val="007C27EB"/>
    <w:rsid w:val="007D3D02"/>
    <w:rsid w:val="007E0C78"/>
    <w:rsid w:val="007E0D1B"/>
    <w:rsid w:val="007F5C99"/>
    <w:rsid w:val="00817A0C"/>
    <w:rsid w:val="00853095"/>
    <w:rsid w:val="008575E4"/>
    <w:rsid w:val="00876979"/>
    <w:rsid w:val="00892DD3"/>
    <w:rsid w:val="00894749"/>
    <w:rsid w:val="008B7C7D"/>
    <w:rsid w:val="008C2647"/>
    <w:rsid w:val="008C33D9"/>
    <w:rsid w:val="008F3D10"/>
    <w:rsid w:val="00904C04"/>
    <w:rsid w:val="00923327"/>
    <w:rsid w:val="00926C64"/>
    <w:rsid w:val="00932E6F"/>
    <w:rsid w:val="00946703"/>
    <w:rsid w:val="00951F35"/>
    <w:rsid w:val="00965DF5"/>
    <w:rsid w:val="009928E3"/>
    <w:rsid w:val="009949F8"/>
    <w:rsid w:val="009A2BE5"/>
    <w:rsid w:val="009A2E75"/>
    <w:rsid w:val="009C3A6C"/>
    <w:rsid w:val="009E3B67"/>
    <w:rsid w:val="009E63D8"/>
    <w:rsid w:val="00A1368C"/>
    <w:rsid w:val="00A512BA"/>
    <w:rsid w:val="00A615D0"/>
    <w:rsid w:val="00AD1E01"/>
    <w:rsid w:val="00AF32C8"/>
    <w:rsid w:val="00B149EB"/>
    <w:rsid w:val="00B31DF0"/>
    <w:rsid w:val="00B53877"/>
    <w:rsid w:val="00B62E4A"/>
    <w:rsid w:val="00B738C7"/>
    <w:rsid w:val="00B74419"/>
    <w:rsid w:val="00B8030F"/>
    <w:rsid w:val="00BA742A"/>
    <w:rsid w:val="00BD3F61"/>
    <w:rsid w:val="00C11922"/>
    <w:rsid w:val="00C318F5"/>
    <w:rsid w:val="00C36DDB"/>
    <w:rsid w:val="00C41F31"/>
    <w:rsid w:val="00C6714D"/>
    <w:rsid w:val="00C74370"/>
    <w:rsid w:val="00C8013B"/>
    <w:rsid w:val="00C8689D"/>
    <w:rsid w:val="00CA433B"/>
    <w:rsid w:val="00CA7FB7"/>
    <w:rsid w:val="00CB69EB"/>
    <w:rsid w:val="00CB709B"/>
    <w:rsid w:val="00CC5F0C"/>
    <w:rsid w:val="00CD741B"/>
    <w:rsid w:val="00D016E9"/>
    <w:rsid w:val="00D03A75"/>
    <w:rsid w:val="00D36B6D"/>
    <w:rsid w:val="00D41ADE"/>
    <w:rsid w:val="00D42CFB"/>
    <w:rsid w:val="00D65EE1"/>
    <w:rsid w:val="00D75C08"/>
    <w:rsid w:val="00D775F7"/>
    <w:rsid w:val="00D7769B"/>
    <w:rsid w:val="00D80C61"/>
    <w:rsid w:val="00D87178"/>
    <w:rsid w:val="00D91E4A"/>
    <w:rsid w:val="00D93442"/>
    <w:rsid w:val="00DA113B"/>
    <w:rsid w:val="00DC1CCB"/>
    <w:rsid w:val="00DE1D98"/>
    <w:rsid w:val="00DF6B63"/>
    <w:rsid w:val="00DF7FF7"/>
    <w:rsid w:val="00E00B66"/>
    <w:rsid w:val="00E2175F"/>
    <w:rsid w:val="00E221D9"/>
    <w:rsid w:val="00E6460B"/>
    <w:rsid w:val="00E75D6E"/>
    <w:rsid w:val="00EB12B7"/>
    <w:rsid w:val="00EC1573"/>
    <w:rsid w:val="00EE3E6F"/>
    <w:rsid w:val="00EF3159"/>
    <w:rsid w:val="00EF67E6"/>
    <w:rsid w:val="00F100AF"/>
    <w:rsid w:val="00F314CF"/>
    <w:rsid w:val="00F35D63"/>
    <w:rsid w:val="00F42A8F"/>
    <w:rsid w:val="00F533BC"/>
    <w:rsid w:val="00F64857"/>
    <w:rsid w:val="00F840D4"/>
    <w:rsid w:val="00FD69FB"/>
    <w:rsid w:val="00FF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247C8E"/>
  <w14:defaultImageDpi w14:val="96"/>
  <w15:docId w15:val="{6CFA8908-0B23-4F17-8902-6EE54A760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741B"/>
    <w:pPr>
      <w:spacing w:after="0" w:line="240" w:lineRule="auto"/>
    </w:pPr>
    <w:rPr>
      <w:sz w:val="20"/>
      <w:szCs w:val="20"/>
      <w:lang w:eastAsia="de-AT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D741B"/>
    <w:pPr>
      <w:keepNext/>
      <w:spacing w:line="360" w:lineRule="auto"/>
      <w:jc w:val="center"/>
      <w:outlineLvl w:val="2"/>
    </w:pPr>
    <w:rPr>
      <w:rFonts w:ascii="Arial" w:hAnsi="Arial" w:cs="Arial"/>
      <w:b/>
      <w:bCs/>
      <w:sz w:val="22"/>
      <w:szCs w:val="22"/>
      <w:lang w:eastAsia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7FE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de-AT"/>
    </w:rPr>
  </w:style>
  <w:style w:type="paragraph" w:styleId="Kopfzeile">
    <w:name w:val="header"/>
    <w:basedOn w:val="Standard"/>
    <w:link w:val="Kopf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sz w:val="20"/>
      <w:szCs w:val="20"/>
      <w:lang w:eastAsia="de-AT"/>
    </w:rPr>
  </w:style>
  <w:style w:type="paragraph" w:styleId="Fuzeile">
    <w:name w:val="footer"/>
    <w:basedOn w:val="Standard"/>
    <w:link w:val="FuzeileZchn"/>
    <w:uiPriority w:val="99"/>
    <w:rsid w:val="00CD74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sz w:val="20"/>
      <w:szCs w:val="20"/>
      <w:lang w:eastAsia="de-AT"/>
    </w:rPr>
  </w:style>
  <w:style w:type="paragraph" w:styleId="Textkrper">
    <w:name w:val="Body Text"/>
    <w:basedOn w:val="Standard"/>
    <w:link w:val="TextkrperZchn"/>
    <w:uiPriority w:val="99"/>
    <w:rsid w:val="00D87178"/>
    <w:pPr>
      <w:tabs>
        <w:tab w:val="left" w:pos="3402"/>
        <w:tab w:val="left" w:leader="dot" w:pos="8165"/>
      </w:tabs>
      <w:spacing w:line="480" w:lineRule="atLeast"/>
      <w:jc w:val="both"/>
    </w:pPr>
    <w:rPr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sz w:val="20"/>
      <w:szCs w:val="20"/>
      <w:lang w:eastAsia="de-AT"/>
    </w:rPr>
  </w:style>
  <w:style w:type="paragraph" w:customStyle="1" w:styleId="FuzeileFett">
    <w:name w:val="Fußzeile Fett"/>
    <w:basedOn w:val="Standard"/>
    <w:next w:val="Standard"/>
    <w:link w:val="FuzeileFettZchnZchn"/>
    <w:uiPriority w:val="99"/>
    <w:rsid w:val="009C3A6C"/>
    <w:pPr>
      <w:pBdr>
        <w:top w:val="single" w:sz="4" w:space="1" w:color="auto"/>
        <w:left w:val="single" w:sz="4" w:space="4" w:color="auto"/>
        <w:bottom w:val="single" w:sz="4" w:space="0" w:color="auto"/>
        <w:right w:val="single" w:sz="4" w:space="4" w:color="auto"/>
      </w:pBdr>
      <w:shd w:val="pct5" w:color="auto" w:fill="FFFFFF"/>
      <w:jc w:val="both"/>
    </w:pPr>
    <w:rPr>
      <w:rFonts w:ascii="Trebuchet MS" w:hAnsi="Trebuchet MS" w:cs="Trebuchet MS"/>
      <w:b/>
      <w:sz w:val="16"/>
      <w:szCs w:val="22"/>
      <w:lang w:eastAsia="de-DE"/>
    </w:rPr>
  </w:style>
  <w:style w:type="character" w:customStyle="1" w:styleId="FuzeileFettZchnZchn">
    <w:name w:val="Fußzeile Fett Zchn Zchn"/>
    <w:basedOn w:val="Absatz-Standardschriftart"/>
    <w:link w:val="FuzeileFett"/>
    <w:uiPriority w:val="99"/>
    <w:locked/>
    <w:rsid w:val="009C3A6C"/>
    <w:rPr>
      <w:rFonts w:ascii="Trebuchet MS" w:hAnsi="Trebuchet MS" w:cs="Trebuchet MS"/>
      <w:b/>
      <w:sz w:val="22"/>
      <w:szCs w:val="22"/>
      <w:lang w:val="de-DE" w:eastAsia="de-DE" w:bidi="ar-SA"/>
    </w:rPr>
  </w:style>
  <w:style w:type="character" w:styleId="Hyperlink">
    <w:name w:val="Hyperlink"/>
    <w:basedOn w:val="Absatz-Standardschriftart"/>
    <w:uiPriority w:val="99"/>
    <w:rsid w:val="009C3A6C"/>
    <w:rPr>
      <w:rFonts w:cs="Times New Roman"/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232240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7FE9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Zwischen der</vt:lpstr>
    </vt:vector>
  </TitlesOfParts>
  <Company>wkw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Zwischen der</dc:title>
  <dc:creator>infov</dc:creator>
  <cp:lastModifiedBy>Buchhaltung Wikimont</cp:lastModifiedBy>
  <cp:revision>28</cp:revision>
  <cp:lastPrinted>2026-04-23T11:11:00Z</cp:lastPrinted>
  <dcterms:created xsi:type="dcterms:W3CDTF">2024-03-01T11:44:00Z</dcterms:created>
  <dcterms:modified xsi:type="dcterms:W3CDTF">2026-07-30T07:05:00Z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