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13D71" w14:textId="1FC1C02F" w:rsidR="00F15B5F" w:rsidRPr="000B799F" w:rsidRDefault="00F15B5F" w:rsidP="00F15B5F">
      <w:pPr>
        <w:pStyle w:val="Kopfzeile"/>
        <w:tabs>
          <w:tab w:val="clear" w:pos="4536"/>
          <w:tab w:val="clear" w:pos="9072"/>
        </w:tabs>
        <w:rPr>
          <w:rFonts w:asciiTheme="majorHAnsi" w:hAnsiTheme="majorHAnsi" w:cstheme="majorHAnsi"/>
        </w:rPr>
      </w:pPr>
    </w:p>
    <w:p w14:paraId="2F7F0F43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rPr>
          <w:rFonts w:asciiTheme="majorHAnsi" w:hAnsiTheme="majorHAnsi" w:cstheme="majorHAnsi"/>
        </w:rPr>
      </w:pPr>
    </w:p>
    <w:p w14:paraId="387956CE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rPr>
          <w:rFonts w:asciiTheme="majorHAnsi" w:hAnsiTheme="majorHAnsi" w:cstheme="majorHAnsi"/>
        </w:rPr>
      </w:pPr>
    </w:p>
    <w:p w14:paraId="2203F208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rPr>
          <w:rFonts w:asciiTheme="majorHAnsi" w:hAnsiTheme="majorHAnsi" w:cstheme="majorHAnsi"/>
        </w:rPr>
      </w:pPr>
    </w:p>
    <w:p w14:paraId="0C68E48B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asciiTheme="majorHAnsi" w:hAnsiTheme="majorHAnsi" w:cstheme="majorHAnsi"/>
        </w:rPr>
      </w:pPr>
      <w:r w:rsidRPr="000B799F">
        <w:rPr>
          <w:rFonts w:asciiTheme="majorHAnsi" w:hAnsiTheme="majorHAnsi" w:cstheme="majorHAnsi"/>
        </w:rPr>
        <w:fldChar w:fldCharType="begin"/>
      </w:r>
      <w:r w:rsidRPr="000B799F">
        <w:rPr>
          <w:rFonts w:asciiTheme="majorHAnsi" w:hAnsiTheme="majorHAnsi" w:cstheme="majorHAnsi"/>
        </w:rPr>
        <w:instrText xml:space="preserve">  </w:instrText>
      </w:r>
      <w:r w:rsidRPr="000B799F">
        <w:rPr>
          <w:rFonts w:asciiTheme="majorHAnsi" w:hAnsiTheme="majorHAnsi" w:cstheme="majorHAnsi"/>
        </w:rPr>
        <w:fldChar w:fldCharType="end"/>
      </w:r>
    </w:p>
    <w:p w14:paraId="2F144E7C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asciiTheme="majorHAnsi" w:hAnsiTheme="majorHAnsi" w:cstheme="majorHAnsi"/>
        </w:rPr>
      </w:pPr>
      <w:r w:rsidRPr="000B799F">
        <w:rPr>
          <w:rFonts w:asciiTheme="majorHAnsi" w:hAnsiTheme="majorHAnsi" w:cstheme="majorHAnsi"/>
        </w:rPr>
        <w:fldChar w:fldCharType="begin"/>
      </w:r>
      <w:r w:rsidRPr="000B799F">
        <w:rPr>
          <w:rFonts w:asciiTheme="majorHAnsi" w:hAnsiTheme="majorHAnsi" w:cstheme="majorHAnsi"/>
        </w:rPr>
        <w:instrText xml:space="preserve">  </w:instrText>
      </w:r>
      <w:r w:rsidRPr="000B799F">
        <w:rPr>
          <w:rFonts w:asciiTheme="majorHAnsi" w:hAnsiTheme="majorHAnsi" w:cstheme="majorHAnsi"/>
        </w:rPr>
        <w:fldChar w:fldCharType="end"/>
      </w:r>
    </w:p>
    <w:p w14:paraId="3913C869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asciiTheme="majorHAnsi" w:hAnsiTheme="majorHAnsi" w:cstheme="majorHAnsi"/>
        </w:rPr>
      </w:pPr>
      <w:r w:rsidRPr="000B799F">
        <w:rPr>
          <w:rFonts w:asciiTheme="majorHAnsi" w:hAnsiTheme="majorHAnsi" w:cstheme="majorHAnsi"/>
        </w:rPr>
        <w:fldChar w:fldCharType="begin"/>
      </w:r>
      <w:r w:rsidRPr="000B799F">
        <w:rPr>
          <w:rFonts w:asciiTheme="majorHAnsi" w:hAnsiTheme="majorHAnsi" w:cstheme="majorHAnsi"/>
        </w:rPr>
        <w:instrText xml:space="preserve">  </w:instrText>
      </w:r>
      <w:r w:rsidRPr="000B799F">
        <w:rPr>
          <w:rFonts w:asciiTheme="majorHAnsi" w:hAnsiTheme="majorHAnsi" w:cstheme="majorHAnsi"/>
        </w:rPr>
        <w:fldChar w:fldCharType="end"/>
      </w:r>
    </w:p>
    <w:p w14:paraId="46FC240F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asciiTheme="majorHAnsi" w:hAnsiTheme="majorHAnsi" w:cstheme="majorHAnsi"/>
        </w:rPr>
      </w:pPr>
      <w:r w:rsidRPr="000B799F">
        <w:rPr>
          <w:rFonts w:asciiTheme="majorHAnsi" w:hAnsiTheme="majorHAnsi" w:cstheme="majorHAnsi"/>
        </w:rPr>
        <w:fldChar w:fldCharType="begin"/>
      </w:r>
      <w:r w:rsidRPr="000B799F">
        <w:rPr>
          <w:rFonts w:asciiTheme="majorHAnsi" w:hAnsiTheme="majorHAnsi" w:cstheme="majorHAnsi"/>
        </w:rPr>
        <w:instrText xml:space="preserve">  </w:instrText>
      </w:r>
      <w:r w:rsidRPr="000B799F">
        <w:rPr>
          <w:rFonts w:asciiTheme="majorHAnsi" w:hAnsiTheme="majorHAnsi" w:cstheme="majorHAnsi"/>
        </w:rPr>
        <w:fldChar w:fldCharType="end"/>
      </w:r>
    </w:p>
    <w:p w14:paraId="52002AF7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asciiTheme="majorHAnsi" w:hAnsiTheme="majorHAnsi" w:cstheme="majorHAnsi"/>
        </w:rPr>
      </w:pPr>
      <w:r w:rsidRPr="000B799F">
        <w:rPr>
          <w:rFonts w:asciiTheme="majorHAnsi" w:hAnsiTheme="majorHAnsi" w:cstheme="majorHAnsi"/>
        </w:rPr>
        <w:fldChar w:fldCharType="begin"/>
      </w:r>
      <w:r w:rsidRPr="000B799F">
        <w:rPr>
          <w:rFonts w:asciiTheme="majorHAnsi" w:hAnsiTheme="majorHAnsi" w:cstheme="majorHAnsi"/>
        </w:rPr>
        <w:instrText xml:space="preserve">  </w:instrText>
      </w:r>
      <w:r w:rsidRPr="000B799F">
        <w:rPr>
          <w:rFonts w:asciiTheme="majorHAnsi" w:hAnsiTheme="majorHAnsi" w:cstheme="majorHAnsi"/>
        </w:rPr>
        <w:fldChar w:fldCharType="end"/>
      </w:r>
    </w:p>
    <w:p w14:paraId="6B7D2590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asciiTheme="majorHAnsi" w:hAnsiTheme="majorHAnsi" w:cstheme="majorHAnsi"/>
        </w:rPr>
      </w:pPr>
      <w:r w:rsidRPr="000B799F">
        <w:rPr>
          <w:rFonts w:asciiTheme="majorHAnsi" w:hAnsiTheme="majorHAnsi" w:cstheme="majorHAnsi"/>
        </w:rPr>
        <w:fldChar w:fldCharType="begin"/>
      </w:r>
      <w:r w:rsidRPr="000B799F">
        <w:rPr>
          <w:rFonts w:asciiTheme="majorHAnsi" w:hAnsiTheme="majorHAnsi" w:cstheme="majorHAnsi"/>
        </w:rPr>
        <w:instrText xml:space="preserve">  </w:instrText>
      </w:r>
      <w:r w:rsidRPr="000B799F">
        <w:rPr>
          <w:rFonts w:asciiTheme="majorHAnsi" w:hAnsiTheme="majorHAnsi" w:cstheme="majorHAnsi"/>
        </w:rPr>
        <w:fldChar w:fldCharType="end"/>
      </w:r>
    </w:p>
    <w:p w14:paraId="3B16EB5E" w14:textId="77777777" w:rsidR="00F15B5F" w:rsidRPr="000B799F" w:rsidRDefault="00F15B5F" w:rsidP="00F15B5F">
      <w:pPr>
        <w:tabs>
          <w:tab w:val="left" w:pos="5103"/>
        </w:tabs>
        <w:spacing w:line="240" w:lineRule="exact"/>
        <w:rPr>
          <w:rFonts w:asciiTheme="majorHAnsi" w:hAnsiTheme="majorHAnsi" w:cstheme="majorHAnsi"/>
        </w:rPr>
      </w:pPr>
    </w:p>
    <w:p w14:paraId="795037E8" w14:textId="77777777" w:rsidR="00F15B5F" w:rsidRPr="000B799F" w:rsidRDefault="00F15B5F" w:rsidP="00F15B5F">
      <w:pPr>
        <w:tabs>
          <w:tab w:val="left" w:pos="5103"/>
        </w:tabs>
        <w:spacing w:line="240" w:lineRule="exact"/>
        <w:rPr>
          <w:rFonts w:asciiTheme="majorHAnsi" w:hAnsiTheme="majorHAnsi" w:cstheme="majorHAnsi"/>
        </w:rPr>
      </w:pPr>
    </w:p>
    <w:p w14:paraId="157DB96B" w14:textId="77777777" w:rsidR="00F15B5F" w:rsidRPr="000B799F" w:rsidRDefault="00F15B5F" w:rsidP="00F15B5F">
      <w:pPr>
        <w:tabs>
          <w:tab w:val="left" w:pos="5103"/>
        </w:tabs>
        <w:spacing w:line="240" w:lineRule="exact"/>
        <w:rPr>
          <w:rFonts w:asciiTheme="majorHAnsi" w:hAnsiTheme="majorHAnsi" w:cstheme="majorHAnsi"/>
        </w:rPr>
      </w:pPr>
    </w:p>
    <w:p w14:paraId="133EF459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 w:val="52"/>
          <w:szCs w:val="52"/>
        </w:rPr>
      </w:pPr>
    </w:p>
    <w:p w14:paraId="7130AFD4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 w:val="52"/>
          <w:szCs w:val="52"/>
        </w:rPr>
      </w:pPr>
    </w:p>
    <w:p w14:paraId="73D64C60" w14:textId="0E5525E8" w:rsidR="00F15B5F" w:rsidRDefault="008963EF" w:rsidP="008963EF">
      <w:pPr>
        <w:jc w:val="center"/>
        <w:rPr>
          <w:rFonts w:asciiTheme="majorHAnsi" w:hAnsiTheme="majorHAnsi" w:cstheme="majorHAnsi"/>
          <w:b/>
          <w:sz w:val="72"/>
          <w:szCs w:val="72"/>
        </w:rPr>
      </w:pPr>
      <w:r>
        <w:rPr>
          <w:rFonts w:asciiTheme="majorHAnsi" w:hAnsiTheme="majorHAnsi" w:cstheme="majorHAnsi"/>
          <w:b/>
          <w:sz w:val="72"/>
          <w:szCs w:val="72"/>
        </w:rPr>
        <w:t>Kundenprojektdatenbank</w:t>
      </w:r>
    </w:p>
    <w:p w14:paraId="51B7D6AF" w14:textId="16033BAD" w:rsidR="008963EF" w:rsidRPr="008963EF" w:rsidRDefault="008963EF" w:rsidP="008963EF">
      <w:pPr>
        <w:pStyle w:val="berschrift4"/>
        <w:numPr>
          <w:ilvl w:val="0"/>
          <w:numId w:val="0"/>
        </w:numPr>
        <w:ind w:left="864"/>
        <w:jc w:val="center"/>
      </w:pPr>
      <w:r>
        <w:t>Entwicklung Prototyp / Umsetzung Pilotkunden</w:t>
      </w:r>
    </w:p>
    <w:p w14:paraId="7F3D0285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 w:val="52"/>
          <w:szCs w:val="52"/>
        </w:rPr>
      </w:pPr>
    </w:p>
    <w:p w14:paraId="6296AE10" w14:textId="4CC55F75" w:rsidR="00F15B5F" w:rsidRPr="000B799F" w:rsidRDefault="008963EF" w:rsidP="00F15B5F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für</w:t>
      </w:r>
    </w:p>
    <w:p w14:paraId="49A07E7E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 w:val="20"/>
        </w:rPr>
      </w:pPr>
    </w:p>
    <w:p w14:paraId="2D218A15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 w:val="20"/>
        </w:rPr>
      </w:pPr>
    </w:p>
    <w:p w14:paraId="7ABB0717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 w:val="20"/>
        </w:rPr>
      </w:pPr>
    </w:p>
    <w:p w14:paraId="1AFA1B64" w14:textId="50FDF533" w:rsidR="00F15B5F" w:rsidRPr="000B799F" w:rsidRDefault="008963EF" w:rsidP="00F15B5F">
      <w:pPr>
        <w:jc w:val="center"/>
        <w:rPr>
          <w:rFonts w:asciiTheme="majorHAnsi" w:hAnsiTheme="majorHAnsi" w:cstheme="majorHAnsi"/>
          <w:b/>
          <w:szCs w:val="22"/>
        </w:rPr>
      </w:pPr>
      <w:r w:rsidRPr="008963EF">
        <w:rPr>
          <w:rFonts w:asciiTheme="majorHAnsi" w:hAnsiTheme="majorHAnsi" w:cstheme="majorHAnsi"/>
          <w:sz w:val="36"/>
          <w:szCs w:val="36"/>
        </w:rPr>
        <w:t>TOWERN3000 Projekt- &amp; Medienagentur GmbH</w:t>
      </w:r>
    </w:p>
    <w:p w14:paraId="07F97B70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09011C55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0AA8958A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007D8C81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6B83DB45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3C7FDEED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10980F07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34854CB8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78DD0C20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53272D4C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21019840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553A8858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418D818B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6CAF88B6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251C9871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5510F74C" w14:textId="77777777" w:rsidR="00F15B5F" w:rsidRPr="000B799F" w:rsidRDefault="00F15B5F" w:rsidP="00F15B5F">
      <w:pPr>
        <w:jc w:val="center"/>
        <w:rPr>
          <w:rFonts w:asciiTheme="majorHAnsi" w:hAnsiTheme="majorHAnsi" w:cstheme="majorHAnsi"/>
          <w:b/>
          <w:szCs w:val="22"/>
        </w:rPr>
      </w:pPr>
    </w:p>
    <w:p w14:paraId="06EC0D0F" w14:textId="77777777" w:rsidR="00F15B5F" w:rsidRPr="000B799F" w:rsidRDefault="00F15B5F" w:rsidP="00F15B5F">
      <w:pPr>
        <w:rPr>
          <w:rFonts w:asciiTheme="majorHAnsi" w:hAnsiTheme="majorHAnsi" w:cstheme="majorHAnsi"/>
          <w:szCs w:val="22"/>
        </w:rPr>
      </w:pPr>
    </w:p>
    <w:p w14:paraId="28BDA1E3" w14:textId="77777777" w:rsidR="00BC1D0F" w:rsidRPr="000B799F" w:rsidRDefault="00BC1D0F" w:rsidP="00F15B5F">
      <w:pPr>
        <w:rPr>
          <w:rFonts w:asciiTheme="majorHAnsi" w:hAnsiTheme="majorHAnsi" w:cstheme="majorHAnsi"/>
          <w:szCs w:val="22"/>
        </w:rPr>
      </w:pPr>
    </w:p>
    <w:p w14:paraId="0DF8461A" w14:textId="77777777" w:rsidR="00F15B5F" w:rsidRPr="000B799F" w:rsidRDefault="00F15B5F" w:rsidP="00F15B5F">
      <w:pPr>
        <w:rPr>
          <w:rFonts w:asciiTheme="majorHAnsi" w:hAnsiTheme="majorHAnsi" w:cstheme="majorHAnsi"/>
          <w:szCs w:val="22"/>
        </w:rPr>
      </w:pPr>
    </w:p>
    <w:sdt>
      <w:sdtPr>
        <w:rPr>
          <w:rFonts w:asciiTheme="minorHAnsi" w:eastAsiaTheme="minorEastAsia" w:hAnsiTheme="minorHAnsi" w:cstheme="minorBidi"/>
          <w:bCs w:val="0"/>
          <w:color w:val="auto"/>
          <w:sz w:val="24"/>
          <w:szCs w:val="24"/>
        </w:rPr>
        <w:id w:val="1131441059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1B91A4B5" w14:textId="302B9650" w:rsidR="00416B65" w:rsidRPr="00E6114E" w:rsidRDefault="00416B65">
          <w:pPr>
            <w:pStyle w:val="Inhaltsverzeichnisberschrift"/>
            <w:rPr>
              <w:b/>
              <w:bCs w:val="0"/>
              <w:color w:val="auto"/>
            </w:rPr>
          </w:pPr>
          <w:r w:rsidRPr="00E6114E">
            <w:rPr>
              <w:b/>
              <w:bCs w:val="0"/>
              <w:color w:val="auto"/>
            </w:rPr>
            <w:t>Inhalt</w:t>
          </w:r>
          <w:r w:rsidR="002446BE">
            <w:rPr>
              <w:b/>
              <w:bCs w:val="0"/>
              <w:color w:val="auto"/>
            </w:rPr>
            <w:t>verzeichnis</w:t>
          </w:r>
        </w:p>
        <w:p w14:paraId="135CFA00" w14:textId="005292A2" w:rsidR="002B163A" w:rsidRDefault="00416B65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2"/>
              <w:szCs w:val="22"/>
              <w:lang w:val="de-AT" w:eastAsia="de-A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9916758" w:history="1">
            <w:r w:rsidR="002B163A" w:rsidRPr="002864C9">
              <w:rPr>
                <w:rStyle w:val="Hyperlink"/>
              </w:rPr>
              <w:t>1</w:t>
            </w:r>
            <w:r w:rsidR="002B163A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2"/>
                <w:szCs w:val="22"/>
                <w:lang w:val="de-AT" w:eastAsia="de-AT"/>
                <w14:ligatures w14:val="standardContextual"/>
              </w:rPr>
              <w:tab/>
            </w:r>
            <w:r w:rsidR="002B163A" w:rsidRPr="002864C9">
              <w:rPr>
                <w:rStyle w:val="Hyperlink"/>
              </w:rPr>
              <w:t>Projektpartner</w:t>
            </w:r>
            <w:r w:rsidR="002B163A">
              <w:rPr>
                <w:webHidden/>
              </w:rPr>
              <w:tab/>
            </w:r>
            <w:r w:rsidR="002B163A">
              <w:rPr>
                <w:webHidden/>
              </w:rPr>
              <w:fldChar w:fldCharType="begin"/>
            </w:r>
            <w:r w:rsidR="002B163A">
              <w:rPr>
                <w:webHidden/>
              </w:rPr>
              <w:instrText xml:space="preserve"> PAGEREF _Toc149916758 \h </w:instrText>
            </w:r>
            <w:r w:rsidR="002B163A">
              <w:rPr>
                <w:webHidden/>
              </w:rPr>
            </w:r>
            <w:r w:rsidR="002B163A"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3</w:t>
            </w:r>
            <w:r w:rsidR="002B163A">
              <w:rPr>
                <w:webHidden/>
              </w:rPr>
              <w:fldChar w:fldCharType="end"/>
            </w:r>
          </w:hyperlink>
        </w:p>
        <w:p w14:paraId="70EF938F" w14:textId="6FC392C4" w:rsidR="002B163A" w:rsidRDefault="002B163A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2"/>
              <w:szCs w:val="22"/>
              <w:lang w:val="de-AT" w:eastAsia="de-AT"/>
              <w14:ligatures w14:val="standardContextual"/>
            </w:rPr>
          </w:pPr>
          <w:hyperlink w:anchor="_Toc149916759" w:history="1">
            <w:r w:rsidRPr="002864C9">
              <w:rPr>
                <w:rStyle w:val="Hyperlink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2"/>
                <w:szCs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</w:rPr>
              <w:t>Projektinformationen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1FCD2AE" w14:textId="555FC79D" w:rsidR="002B163A" w:rsidRDefault="002B163A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2"/>
              <w:szCs w:val="22"/>
              <w:lang w:val="de-AT" w:eastAsia="de-AT"/>
              <w14:ligatures w14:val="standardContextual"/>
            </w:rPr>
          </w:pPr>
          <w:hyperlink w:anchor="_Toc149916760" w:history="1">
            <w:r w:rsidRPr="002864C9">
              <w:rPr>
                <w:rStyle w:val="Hyperlink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2"/>
                <w:szCs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</w:rPr>
              <w:t>Projektziele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B2B2F42" w14:textId="1544DC3B" w:rsidR="002B163A" w:rsidRDefault="002B163A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2"/>
              <w:szCs w:val="22"/>
              <w:lang w:val="de-AT" w:eastAsia="de-AT"/>
              <w14:ligatures w14:val="standardContextual"/>
            </w:rPr>
          </w:pPr>
          <w:hyperlink w:anchor="_Toc149916761" w:history="1">
            <w:r w:rsidRPr="002864C9">
              <w:rPr>
                <w:rStyle w:val="Hyperlink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2"/>
                <w:szCs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</w:rPr>
              <w:t>Projektumfang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2C0CCD8" w14:textId="52DEB019" w:rsidR="002B163A" w:rsidRDefault="002B163A">
          <w:pPr>
            <w:pStyle w:val="Verzeichnis2"/>
            <w:rPr>
              <w:rFonts w:asciiTheme="minorHAnsi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62" w:history="1">
            <w:r w:rsidRPr="002864C9">
              <w:rPr>
                <w:rStyle w:val="Hyperlink"/>
              </w:rPr>
              <w:t>4.0</w:t>
            </w:r>
            <w:r>
              <w:rPr>
                <w:rFonts w:asciiTheme="minorHAnsi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</w:rPr>
              <w:t>Entwicklung eines Prototyps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97F5A74" w14:textId="3272562C" w:rsidR="002B163A" w:rsidRDefault="002B163A">
          <w:pPr>
            <w:pStyle w:val="Verzeichnis3"/>
            <w:rPr>
              <w:rFonts w:asciiTheme="minorHAnsi" w:eastAsiaTheme="minorEastAsia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63" w:history="1">
            <w:r w:rsidRPr="002864C9">
              <w:rPr>
                <w:rStyle w:val="Hyperlink"/>
                <w:bCs/>
              </w:rPr>
              <w:t>4.0.1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  <w:bCs/>
              </w:rPr>
              <w:t>Anforderungsbeschaffung und Festlegung der Ziele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5BDE1C4" w14:textId="7FB6CC51" w:rsidR="002B163A" w:rsidRDefault="002B163A">
          <w:pPr>
            <w:pStyle w:val="Verzeichnis3"/>
            <w:rPr>
              <w:rFonts w:asciiTheme="minorHAnsi" w:eastAsiaTheme="minorEastAsia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64" w:history="1">
            <w:r w:rsidRPr="002864C9">
              <w:rPr>
                <w:rStyle w:val="Hyperlink"/>
                <w:bCs/>
              </w:rPr>
              <w:t>4.0.2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  <w:bCs/>
              </w:rPr>
              <w:t>Erstellung des Prototyps, basierend auf Design- und Entwicklungstools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08AFCEF" w14:textId="1DD73272" w:rsidR="002B163A" w:rsidRDefault="002B163A">
          <w:pPr>
            <w:pStyle w:val="Verzeichnis3"/>
            <w:rPr>
              <w:rFonts w:asciiTheme="minorHAnsi" w:eastAsiaTheme="minorEastAsia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65" w:history="1">
            <w:r w:rsidRPr="002864C9">
              <w:rPr>
                <w:rStyle w:val="Hyperlink"/>
                <w:bCs/>
              </w:rPr>
              <w:t>4.0.3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  <w:bCs/>
              </w:rPr>
              <w:t>Feedback zur Verbesserung des Prototyps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F1649C4" w14:textId="00C6D602" w:rsidR="002B163A" w:rsidRDefault="002B163A">
          <w:pPr>
            <w:pStyle w:val="Verzeichnis3"/>
            <w:rPr>
              <w:rFonts w:asciiTheme="minorHAnsi" w:eastAsiaTheme="minorEastAsia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66" w:history="1">
            <w:r w:rsidRPr="002864C9">
              <w:rPr>
                <w:rStyle w:val="Hyperlink"/>
                <w:bCs/>
              </w:rPr>
              <w:t>4.0.4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  <w:bCs/>
              </w:rPr>
              <w:t>Überarbeitung des Prototyps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518E874" w14:textId="6D379617" w:rsidR="002B163A" w:rsidRDefault="002B163A">
          <w:pPr>
            <w:pStyle w:val="Verzeichnis3"/>
            <w:rPr>
              <w:rFonts w:asciiTheme="minorHAnsi" w:eastAsiaTheme="minorEastAsia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67" w:history="1">
            <w:r w:rsidRPr="002864C9">
              <w:rPr>
                <w:rStyle w:val="Hyperlink"/>
                <w:bCs/>
              </w:rPr>
              <w:t>4.0.5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  <w:bCs/>
              </w:rPr>
              <w:t>Validierung, ob Prototyp den Anforderungen entspricht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79A748B" w14:textId="1296104A" w:rsidR="002B163A" w:rsidRDefault="002B163A">
          <w:pPr>
            <w:pStyle w:val="Verzeichnis2"/>
            <w:rPr>
              <w:rFonts w:asciiTheme="minorHAnsi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68" w:history="1">
            <w:r w:rsidRPr="002864C9">
              <w:rPr>
                <w:rStyle w:val="Hyperlink"/>
              </w:rPr>
              <w:t>4.1</w:t>
            </w:r>
            <w:r>
              <w:rPr>
                <w:rFonts w:asciiTheme="minorHAnsi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</w:rPr>
              <w:t>Umsetzung für Pilotkunden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B75E07E" w14:textId="4DBF1D30" w:rsidR="002B163A" w:rsidRDefault="002B163A">
          <w:pPr>
            <w:pStyle w:val="Verzeichnis3"/>
            <w:rPr>
              <w:rFonts w:asciiTheme="minorHAnsi" w:eastAsiaTheme="minorEastAsia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69" w:history="1">
            <w:r w:rsidRPr="002864C9">
              <w:rPr>
                <w:rStyle w:val="Hyperlink"/>
                <w:bCs/>
              </w:rPr>
              <w:t>4.1.1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  <w:bCs/>
              </w:rPr>
              <w:t>Einführung der programmierten Projektdatenbank bei Pilotkunden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4324678" w14:textId="302DA857" w:rsidR="002B163A" w:rsidRDefault="002B163A">
          <w:pPr>
            <w:pStyle w:val="Verzeichnis3"/>
            <w:rPr>
              <w:rFonts w:asciiTheme="minorHAnsi" w:eastAsiaTheme="minorEastAsia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70" w:history="1">
            <w:r w:rsidRPr="002864C9">
              <w:rPr>
                <w:rStyle w:val="Hyperlink"/>
                <w:bCs/>
              </w:rPr>
              <w:t>4.1.2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  <w:bCs/>
              </w:rPr>
              <w:t>Prüfung des Prozesses auf Funktionalität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7C65DCF" w14:textId="284F91AC" w:rsidR="002B163A" w:rsidRDefault="002B163A">
          <w:pPr>
            <w:pStyle w:val="Verzeichnis3"/>
            <w:rPr>
              <w:rFonts w:asciiTheme="minorHAnsi" w:eastAsiaTheme="minorEastAsia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71" w:history="1">
            <w:r w:rsidRPr="002864C9">
              <w:rPr>
                <w:rStyle w:val="Hyperlink"/>
                <w:bCs/>
              </w:rPr>
              <w:t>4.1.3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  <w:bCs/>
              </w:rPr>
              <w:t>Performancetests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0099D8D" w14:textId="42BE507F" w:rsidR="002B163A" w:rsidRDefault="002B163A">
          <w:pPr>
            <w:pStyle w:val="Verzeichnis3"/>
            <w:rPr>
              <w:rFonts w:asciiTheme="minorHAnsi" w:eastAsiaTheme="minorEastAsia" w:hAnsiTheme="minorHAnsi" w:cstheme="minorBidi"/>
              <w:kern w:val="2"/>
              <w:sz w:val="22"/>
              <w:lang w:val="de-AT" w:eastAsia="de-AT"/>
              <w14:ligatures w14:val="standardContextual"/>
            </w:rPr>
          </w:pPr>
          <w:hyperlink w:anchor="_Toc149916772" w:history="1">
            <w:r w:rsidRPr="002864C9">
              <w:rPr>
                <w:rStyle w:val="Hyperlink"/>
                <w:bCs/>
              </w:rPr>
              <w:t>4.1.4</w:t>
            </w:r>
            <w:r>
              <w:rPr>
                <w:rFonts w:asciiTheme="minorHAnsi" w:eastAsiaTheme="minorEastAsia" w:hAnsiTheme="minorHAnsi" w:cstheme="minorBidi"/>
                <w:kern w:val="2"/>
                <w:sz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  <w:bCs/>
              </w:rPr>
              <w:t>Dokumentation Änderungswünsche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BEDEB69" w14:textId="472E9213" w:rsidR="002B163A" w:rsidRDefault="002B163A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2"/>
              <w:szCs w:val="22"/>
              <w:lang w:val="de-AT" w:eastAsia="de-AT"/>
              <w14:ligatures w14:val="standardContextual"/>
            </w:rPr>
          </w:pPr>
          <w:hyperlink w:anchor="_Toc149916773" w:history="1">
            <w:r w:rsidRPr="002864C9">
              <w:rPr>
                <w:rStyle w:val="Hyperlink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2"/>
                <w:szCs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</w:rPr>
              <w:t>Zeitplan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16CF608" w14:textId="761408AB" w:rsidR="002B163A" w:rsidRDefault="002B163A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2"/>
              <w:szCs w:val="22"/>
              <w:lang w:val="de-AT" w:eastAsia="de-AT"/>
              <w14:ligatures w14:val="standardContextual"/>
            </w:rPr>
          </w:pPr>
          <w:hyperlink w:anchor="_Toc149916774" w:history="1">
            <w:r w:rsidRPr="002864C9">
              <w:rPr>
                <w:rStyle w:val="Hyperlink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2"/>
                <w:szCs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</w:rPr>
              <w:t>Kostenübersicht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C277769" w14:textId="2B0DCF47" w:rsidR="002B163A" w:rsidRDefault="002B163A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2"/>
              <w:szCs w:val="22"/>
              <w:lang w:val="de-AT" w:eastAsia="de-AT"/>
              <w14:ligatures w14:val="standardContextual"/>
            </w:rPr>
          </w:pPr>
          <w:hyperlink w:anchor="_Toc149916775" w:history="1">
            <w:r w:rsidRPr="002864C9">
              <w:rPr>
                <w:rStyle w:val="Hyperlink"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2"/>
                <w:szCs w:val="22"/>
                <w:lang w:val="de-AT" w:eastAsia="de-AT"/>
                <w14:ligatures w14:val="standardContextual"/>
              </w:rPr>
              <w:tab/>
            </w:r>
            <w:r w:rsidRPr="002864C9">
              <w:rPr>
                <w:rStyle w:val="Hyperlink"/>
              </w:rPr>
              <w:t>Vorgaben und Zahlungsbedingungen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_Toc149916775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B064D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D687637" w14:textId="011CBD35" w:rsidR="00416B65" w:rsidRDefault="00416B65">
          <w:r>
            <w:rPr>
              <w:b/>
              <w:bCs/>
            </w:rPr>
            <w:fldChar w:fldCharType="end"/>
          </w:r>
        </w:p>
      </w:sdtContent>
    </w:sdt>
    <w:p w14:paraId="12B18826" w14:textId="47AC3644" w:rsidR="00416B65" w:rsidRDefault="00416B65">
      <w:r>
        <w:br w:type="page"/>
      </w:r>
    </w:p>
    <w:p w14:paraId="6ABD755C" w14:textId="4A47B7AB" w:rsidR="005463FE" w:rsidRPr="000B799F" w:rsidRDefault="008963EF" w:rsidP="005A13F7">
      <w:pPr>
        <w:pStyle w:val="berschrift1"/>
        <w:rPr>
          <w:rFonts w:cstheme="majorHAnsi"/>
          <w:color w:val="000000" w:themeColor="text1"/>
        </w:rPr>
      </w:pPr>
      <w:bookmarkStart w:id="0" w:name="_Toc149916758"/>
      <w:r>
        <w:rPr>
          <w:rFonts w:cstheme="majorHAnsi"/>
          <w:color w:val="000000" w:themeColor="text1"/>
        </w:rPr>
        <w:lastRenderedPageBreak/>
        <w:t>Projektpartner</w:t>
      </w:r>
      <w:bookmarkEnd w:id="0"/>
    </w:p>
    <w:p w14:paraId="6F5F9371" w14:textId="77D7E86B" w:rsidR="005463FE" w:rsidRDefault="005463FE" w:rsidP="007A6E15">
      <w:pPr>
        <w:ind w:left="432"/>
        <w:rPr>
          <w:rFonts w:asciiTheme="majorHAnsi" w:hAnsiTheme="majorHAnsi" w:cstheme="majorHAnsi"/>
        </w:rPr>
      </w:pPr>
    </w:p>
    <w:p w14:paraId="1320F685" w14:textId="332DC227" w:rsidR="008963EF" w:rsidRDefault="008963EF" w:rsidP="00613DD2">
      <w:pPr>
        <w:pStyle w:val="berschrift4"/>
        <w:numPr>
          <w:ilvl w:val="0"/>
          <w:numId w:val="0"/>
        </w:numPr>
        <w:ind w:left="864" w:hanging="864"/>
        <w:rPr>
          <w:rFonts w:cstheme="majorHAnsi"/>
        </w:rPr>
      </w:pPr>
      <w:r>
        <w:t>Kunde</w:t>
      </w:r>
    </w:p>
    <w:p w14:paraId="5BEA172F" w14:textId="36206073" w:rsidR="005744B0" w:rsidRPr="00613DD2" w:rsidRDefault="005744B0" w:rsidP="00613DD2">
      <w:pPr>
        <w:pStyle w:val="berschrift4"/>
        <w:numPr>
          <w:ilvl w:val="0"/>
          <w:numId w:val="0"/>
        </w:numPr>
        <w:ind w:left="432"/>
        <w:rPr>
          <w:rFonts w:eastAsiaTheme="minorEastAsia" w:cstheme="majorHAnsi"/>
          <w:b w:val="0"/>
          <w:iCs w:val="0"/>
        </w:rPr>
      </w:pPr>
      <w:r w:rsidRPr="00613DD2">
        <w:rPr>
          <w:rFonts w:eastAsiaTheme="minorEastAsia" w:cstheme="majorHAnsi"/>
          <w:bCs/>
          <w:iCs w:val="0"/>
        </w:rPr>
        <w:t>TOWERN3000 Projekt- &amp; Medienagentur GmbH</w:t>
      </w:r>
      <w:r w:rsidRPr="00613DD2">
        <w:rPr>
          <w:rFonts w:eastAsiaTheme="minorEastAsia" w:cstheme="majorHAnsi"/>
          <w:b w:val="0"/>
          <w:iCs w:val="0"/>
        </w:rPr>
        <w:br/>
      </w:r>
      <w:r w:rsidRPr="00613DD2">
        <w:rPr>
          <w:rFonts w:eastAsiaTheme="minorEastAsia" w:cstheme="majorHAnsi"/>
          <w:b w:val="0"/>
          <w:iCs w:val="0"/>
        </w:rPr>
        <w:t>Thomas Buchsteiner</w:t>
      </w:r>
      <w:r w:rsidRPr="00613DD2">
        <w:rPr>
          <w:rFonts w:eastAsiaTheme="minorEastAsia" w:cstheme="majorHAnsi"/>
          <w:b w:val="0"/>
          <w:iCs w:val="0"/>
        </w:rPr>
        <w:t xml:space="preserve"> (</w:t>
      </w:r>
      <w:r w:rsidRPr="00613DD2">
        <w:rPr>
          <w:rFonts w:eastAsiaTheme="minorEastAsia" w:cstheme="majorHAnsi"/>
          <w:b w:val="0"/>
          <w:iCs w:val="0"/>
        </w:rPr>
        <w:t>Gesellschafter/Geschäftsführer</w:t>
      </w:r>
      <w:r w:rsidRPr="00613DD2">
        <w:rPr>
          <w:rFonts w:eastAsiaTheme="minorEastAsia" w:cstheme="majorHAnsi"/>
          <w:b w:val="0"/>
          <w:iCs w:val="0"/>
        </w:rPr>
        <w:t>)</w:t>
      </w:r>
      <w:r w:rsidRPr="00613DD2">
        <w:rPr>
          <w:rFonts w:eastAsiaTheme="minorEastAsia" w:cstheme="majorHAnsi"/>
          <w:b w:val="0"/>
          <w:iCs w:val="0"/>
        </w:rPr>
        <w:br/>
      </w:r>
      <w:r w:rsidRPr="00613DD2">
        <w:rPr>
          <w:rFonts w:eastAsiaTheme="minorEastAsia" w:cstheme="majorHAnsi"/>
          <w:b w:val="0"/>
          <w:iCs w:val="0"/>
        </w:rPr>
        <w:t>Vorberg 182</w:t>
      </w:r>
    </w:p>
    <w:p w14:paraId="323A029E" w14:textId="022CA1EE" w:rsidR="008963EF" w:rsidRPr="00613DD2" w:rsidRDefault="005744B0" w:rsidP="00613DD2">
      <w:pPr>
        <w:pStyle w:val="berschrift4"/>
        <w:numPr>
          <w:ilvl w:val="0"/>
          <w:numId w:val="0"/>
        </w:numPr>
        <w:ind w:left="432"/>
        <w:rPr>
          <w:rFonts w:eastAsiaTheme="minorEastAsia" w:cstheme="majorHAnsi"/>
          <w:b w:val="0"/>
          <w:iCs w:val="0"/>
        </w:rPr>
      </w:pPr>
      <w:r w:rsidRPr="00613DD2">
        <w:rPr>
          <w:rFonts w:eastAsiaTheme="minorEastAsia" w:cstheme="majorHAnsi"/>
          <w:b w:val="0"/>
          <w:iCs w:val="0"/>
        </w:rPr>
        <w:t>A-8973 Schladming</w:t>
      </w:r>
    </w:p>
    <w:p w14:paraId="1CF6B6BC" w14:textId="77777777" w:rsidR="008963EF" w:rsidRDefault="008963EF" w:rsidP="008963EF"/>
    <w:p w14:paraId="235C5EFE" w14:textId="32B548A8" w:rsidR="008963EF" w:rsidRDefault="008963EF" w:rsidP="008963EF">
      <w:pPr>
        <w:pStyle w:val="berschrift4"/>
        <w:numPr>
          <w:ilvl w:val="0"/>
          <w:numId w:val="0"/>
        </w:numPr>
      </w:pPr>
      <w:r>
        <w:t>Dienstleister</w:t>
      </w:r>
    </w:p>
    <w:p w14:paraId="6D787D64" w14:textId="4CCDDE20" w:rsidR="008963EF" w:rsidRPr="00613DD2" w:rsidRDefault="008963EF" w:rsidP="00613DD2">
      <w:pPr>
        <w:pStyle w:val="berschrift4"/>
        <w:numPr>
          <w:ilvl w:val="0"/>
          <w:numId w:val="0"/>
        </w:numPr>
        <w:ind w:left="432"/>
        <w:rPr>
          <w:rFonts w:eastAsiaTheme="minorEastAsia" w:cstheme="majorHAnsi"/>
          <w:bCs/>
          <w:iCs w:val="0"/>
        </w:rPr>
      </w:pPr>
      <w:r w:rsidRPr="00613DD2">
        <w:rPr>
          <w:rFonts w:eastAsiaTheme="minorEastAsia" w:cstheme="majorHAnsi"/>
          <w:bCs/>
          <w:iCs w:val="0"/>
        </w:rPr>
        <w:t>zweiP IT &amp; WEB Solutions</w:t>
      </w:r>
    </w:p>
    <w:p w14:paraId="7A7DD22F" w14:textId="1EDEE9F7" w:rsidR="008963EF" w:rsidRPr="00613DD2" w:rsidRDefault="008963EF" w:rsidP="00613DD2">
      <w:pPr>
        <w:pStyle w:val="berschrift4"/>
        <w:numPr>
          <w:ilvl w:val="0"/>
          <w:numId w:val="0"/>
        </w:numPr>
        <w:ind w:left="432"/>
        <w:rPr>
          <w:rFonts w:eastAsiaTheme="minorEastAsia" w:cstheme="majorHAnsi"/>
          <w:b w:val="0"/>
          <w:iCs w:val="0"/>
        </w:rPr>
      </w:pPr>
      <w:r w:rsidRPr="00613DD2">
        <w:rPr>
          <w:rFonts w:eastAsiaTheme="minorEastAsia" w:cstheme="majorHAnsi"/>
          <w:b w:val="0"/>
          <w:iCs w:val="0"/>
        </w:rPr>
        <w:t>Ennsweg 126</w:t>
      </w:r>
      <w:r w:rsidRPr="00613DD2">
        <w:rPr>
          <w:rFonts w:eastAsiaTheme="minorEastAsia" w:cstheme="majorHAnsi"/>
          <w:b w:val="0"/>
          <w:iCs w:val="0"/>
        </w:rPr>
        <w:br/>
        <w:t>8971 Schladming</w:t>
      </w:r>
    </w:p>
    <w:p w14:paraId="204C7FD6" w14:textId="77777777" w:rsidR="008963EF" w:rsidRDefault="008963EF" w:rsidP="008963EF">
      <w:pPr>
        <w:pStyle w:val="berschrift4"/>
        <w:numPr>
          <w:ilvl w:val="0"/>
          <w:numId w:val="0"/>
        </w:numPr>
        <w:ind w:left="864" w:hanging="864"/>
      </w:pPr>
    </w:p>
    <w:p w14:paraId="5E98349E" w14:textId="76D2020A" w:rsidR="00F15B5F" w:rsidRDefault="005744B0" w:rsidP="00AC774D">
      <w:pPr>
        <w:pStyle w:val="berschrift1"/>
        <w:rPr>
          <w:rFonts w:cstheme="majorHAnsi"/>
          <w:color w:val="000000" w:themeColor="text1"/>
        </w:rPr>
      </w:pPr>
      <w:bookmarkStart w:id="1" w:name="_Toc149916759"/>
      <w:r>
        <w:rPr>
          <w:rFonts w:cstheme="majorHAnsi"/>
          <w:color w:val="000000" w:themeColor="text1"/>
        </w:rPr>
        <w:t>Projektinformationen</w:t>
      </w:r>
      <w:bookmarkEnd w:id="1"/>
    </w:p>
    <w:p w14:paraId="7C997C86" w14:textId="77777777" w:rsidR="00CA7323" w:rsidRDefault="00CA7323" w:rsidP="00CA7323">
      <w:pPr>
        <w:pStyle w:val="berschrift4"/>
        <w:numPr>
          <w:ilvl w:val="0"/>
          <w:numId w:val="0"/>
        </w:numPr>
        <w:rPr>
          <w:rFonts w:eastAsiaTheme="minorEastAsia" w:cstheme="majorHAnsi"/>
          <w:b w:val="0"/>
          <w:iCs w:val="0"/>
        </w:rPr>
      </w:pPr>
    </w:p>
    <w:p w14:paraId="19DDFF26" w14:textId="1292C309" w:rsidR="00CA7323" w:rsidRPr="00CA7323" w:rsidRDefault="00CA7323" w:rsidP="00CA7323">
      <w:pPr>
        <w:pStyle w:val="berschrift4"/>
        <w:numPr>
          <w:ilvl w:val="0"/>
          <w:numId w:val="0"/>
        </w:numPr>
        <w:ind w:left="432"/>
        <w:rPr>
          <w:rFonts w:eastAsiaTheme="minorEastAsia" w:cstheme="majorHAnsi"/>
          <w:b w:val="0"/>
          <w:iCs w:val="0"/>
        </w:rPr>
      </w:pPr>
      <w:r w:rsidRPr="00CA7323">
        <w:rPr>
          <w:rFonts w:eastAsiaTheme="minorEastAsia" w:cstheme="majorHAnsi"/>
          <w:b w:val="0"/>
          <w:iCs w:val="0"/>
        </w:rPr>
        <w:t xml:space="preserve">Entsprechend der Diskussion und der ausführlichen Darstellung des aktuellen „nicht-digitalen Prozesses“ </w:t>
      </w:r>
      <w:r>
        <w:rPr>
          <w:rFonts w:eastAsiaTheme="minorEastAsia" w:cstheme="majorHAnsi"/>
          <w:b w:val="0"/>
          <w:iCs w:val="0"/>
        </w:rPr>
        <w:t xml:space="preserve">zum analogen Informationsaustausch </w:t>
      </w:r>
      <w:r w:rsidRPr="00CA7323">
        <w:rPr>
          <w:rFonts w:eastAsiaTheme="minorEastAsia" w:cstheme="majorHAnsi"/>
          <w:b w:val="0"/>
          <w:iCs w:val="0"/>
        </w:rPr>
        <w:t xml:space="preserve">soll eine Webplattform geschaffen werden, um die steigenden Kundenanforderungen an Kommunikation und Informationsaustausch zu digitalisieren. </w:t>
      </w:r>
    </w:p>
    <w:p w14:paraId="0841EF8A" w14:textId="77777777" w:rsidR="00CA7323" w:rsidRDefault="00CA7323" w:rsidP="00CA7323">
      <w:pPr>
        <w:pStyle w:val="berschrift4"/>
        <w:numPr>
          <w:ilvl w:val="0"/>
          <w:numId w:val="0"/>
        </w:numPr>
        <w:ind w:left="864"/>
        <w:rPr>
          <w:rFonts w:eastAsiaTheme="minorEastAsia" w:cstheme="majorHAnsi"/>
          <w:b w:val="0"/>
          <w:iCs w:val="0"/>
        </w:rPr>
      </w:pPr>
    </w:p>
    <w:p w14:paraId="5C384028" w14:textId="4E16FECD" w:rsidR="00AC774D" w:rsidRDefault="00A07B8D" w:rsidP="00C76A52">
      <w:pPr>
        <w:pStyle w:val="berschrift1"/>
        <w:rPr>
          <w:rFonts w:cstheme="majorHAnsi"/>
          <w:color w:val="000000" w:themeColor="text1"/>
        </w:rPr>
      </w:pPr>
      <w:bookmarkStart w:id="2" w:name="_Toc149916760"/>
      <w:r w:rsidRPr="00A07B8D">
        <w:rPr>
          <w:rFonts w:cstheme="majorHAnsi"/>
          <w:color w:val="000000" w:themeColor="text1"/>
        </w:rPr>
        <w:t>Projektziele</w:t>
      </w:r>
      <w:bookmarkEnd w:id="2"/>
    </w:p>
    <w:p w14:paraId="6BF26845" w14:textId="77777777" w:rsidR="00A07B8D" w:rsidRDefault="00A07B8D" w:rsidP="00A07B8D"/>
    <w:p w14:paraId="701956EA" w14:textId="778597FB" w:rsidR="00A07B8D" w:rsidRDefault="00A07B8D" w:rsidP="00A07B8D">
      <w:pPr>
        <w:pStyle w:val="berschrift4"/>
        <w:numPr>
          <w:ilvl w:val="0"/>
          <w:numId w:val="0"/>
        </w:numPr>
        <w:ind w:left="432"/>
        <w:rPr>
          <w:rFonts w:eastAsiaTheme="minorEastAsia" w:cstheme="majorHAnsi"/>
          <w:b w:val="0"/>
          <w:iCs w:val="0"/>
        </w:rPr>
      </w:pPr>
      <w:r>
        <w:rPr>
          <w:rFonts w:eastAsiaTheme="minorEastAsia" w:cstheme="majorHAnsi"/>
          <w:b w:val="0"/>
          <w:iCs w:val="0"/>
        </w:rPr>
        <w:t>Z</w:t>
      </w:r>
      <w:r w:rsidRPr="00CA7323">
        <w:rPr>
          <w:rFonts w:eastAsiaTheme="minorEastAsia" w:cstheme="majorHAnsi"/>
          <w:b w:val="0"/>
          <w:iCs w:val="0"/>
        </w:rPr>
        <w:t xml:space="preserve">iel ist es, die Leistungsfähigkeit des CEPA-Konzeptes im Sinne des Unternehmens zu verbessern und gleichzeitig die Fehlerquote durch nicht vorhandene Projektdaten zu reduzieren.  Des Weiteren sollen Anfragen von Kunden aber auch Projektpartnern in eine </w:t>
      </w:r>
      <w:r>
        <w:rPr>
          <w:rFonts w:eastAsiaTheme="minorEastAsia" w:cstheme="majorHAnsi"/>
          <w:b w:val="0"/>
          <w:iCs w:val="0"/>
        </w:rPr>
        <w:t xml:space="preserve">Datenbank </w:t>
      </w:r>
      <w:r w:rsidRPr="00CA7323">
        <w:rPr>
          <w:rFonts w:eastAsiaTheme="minorEastAsia" w:cstheme="majorHAnsi"/>
          <w:b w:val="0"/>
          <w:iCs w:val="0"/>
        </w:rPr>
        <w:t>zentral</w:t>
      </w:r>
      <w:r>
        <w:rPr>
          <w:rFonts w:eastAsiaTheme="minorEastAsia" w:cstheme="majorHAnsi"/>
          <w:b w:val="0"/>
          <w:iCs w:val="0"/>
        </w:rPr>
        <w:t xml:space="preserve"> erfasst werden und als Basis für weitere Schritte genutzt werden</w:t>
      </w:r>
    </w:p>
    <w:p w14:paraId="17284CE4" w14:textId="77777777" w:rsidR="00A07B8D" w:rsidRDefault="00A07B8D" w:rsidP="00A07B8D">
      <w:pPr>
        <w:pStyle w:val="berschrift4"/>
        <w:numPr>
          <w:ilvl w:val="0"/>
          <w:numId w:val="0"/>
        </w:numPr>
        <w:ind w:left="432"/>
        <w:rPr>
          <w:rFonts w:eastAsiaTheme="minorEastAsia" w:cstheme="majorHAnsi"/>
          <w:b w:val="0"/>
          <w:iCs w:val="0"/>
        </w:rPr>
      </w:pPr>
      <w:r w:rsidRPr="00CA7323">
        <w:rPr>
          <w:rFonts w:eastAsiaTheme="minorEastAsia" w:cstheme="majorHAnsi"/>
          <w:b w:val="0"/>
          <w:iCs w:val="0"/>
        </w:rPr>
        <w:t>Über unterschiedliche Zugriffsberechtigungen für die Benutzer soll es möglich sein, den</w:t>
      </w:r>
      <w:r>
        <w:rPr>
          <w:rFonts w:eastAsiaTheme="minorEastAsia" w:cstheme="majorHAnsi"/>
          <w:b w:val="0"/>
          <w:iCs w:val="0"/>
        </w:rPr>
        <w:t xml:space="preserve"> B</w:t>
      </w:r>
      <w:r w:rsidRPr="00CA7323">
        <w:rPr>
          <w:rFonts w:eastAsiaTheme="minorEastAsia" w:cstheme="majorHAnsi"/>
          <w:b w:val="0"/>
          <w:iCs w:val="0"/>
        </w:rPr>
        <w:t>enutzern Aufgaben und Nutzungsmöglichkeiten zuzuweisen.</w:t>
      </w:r>
    </w:p>
    <w:p w14:paraId="7BC9DC05" w14:textId="3ED51E09" w:rsidR="00613DD2" w:rsidRDefault="00613DD2">
      <w:pPr>
        <w:rPr>
          <w:rFonts w:asciiTheme="majorHAnsi" w:eastAsiaTheme="majorEastAsia" w:hAnsiTheme="majorHAnsi" w:cstheme="majorBidi"/>
          <w:b/>
          <w:iCs/>
        </w:rPr>
      </w:pPr>
      <w:r>
        <w:br w:type="page"/>
      </w:r>
    </w:p>
    <w:p w14:paraId="10EE1E0F" w14:textId="77777777" w:rsidR="00A07B8D" w:rsidRPr="00A07B8D" w:rsidRDefault="00A07B8D" w:rsidP="00A07B8D">
      <w:pPr>
        <w:pStyle w:val="berschrift4"/>
        <w:numPr>
          <w:ilvl w:val="0"/>
          <w:numId w:val="0"/>
        </w:numPr>
        <w:ind w:left="864"/>
      </w:pPr>
    </w:p>
    <w:p w14:paraId="2F0FC9B1" w14:textId="013F26FE" w:rsidR="00A07B8D" w:rsidRDefault="00A07B8D" w:rsidP="00285019">
      <w:pPr>
        <w:pStyle w:val="berschrift1"/>
        <w:rPr>
          <w:rFonts w:cstheme="majorHAnsi"/>
          <w:color w:val="000000" w:themeColor="text1"/>
        </w:rPr>
      </w:pPr>
      <w:bookmarkStart w:id="3" w:name="_Toc149916761"/>
      <w:r w:rsidRPr="00702C43">
        <w:rPr>
          <w:rFonts w:cstheme="majorHAnsi"/>
          <w:color w:val="000000" w:themeColor="text1"/>
        </w:rPr>
        <w:t>Projektumfang</w:t>
      </w:r>
      <w:bookmarkEnd w:id="3"/>
    </w:p>
    <w:p w14:paraId="772F9B71" w14:textId="77777777" w:rsidR="00702C43" w:rsidRPr="00702C43" w:rsidRDefault="00702C43" w:rsidP="00702C43"/>
    <w:p w14:paraId="0F8EE88D" w14:textId="17881CA7" w:rsidR="00A07B8D" w:rsidRDefault="00A07B8D" w:rsidP="00A07B8D">
      <w:pPr>
        <w:pStyle w:val="berschrift2"/>
      </w:pPr>
      <w:bookmarkStart w:id="4" w:name="_Toc149916762"/>
      <w:r>
        <w:t xml:space="preserve">Entwicklung </w:t>
      </w:r>
      <w:r w:rsidR="0062729F">
        <w:t>eines Prototyps</w:t>
      </w:r>
      <w:bookmarkEnd w:id="4"/>
    </w:p>
    <w:p w14:paraId="57C1E7A8" w14:textId="77777777" w:rsidR="0062729F" w:rsidRPr="00613DD2" w:rsidRDefault="0062729F" w:rsidP="0062729F">
      <w:pPr>
        <w:rPr>
          <w:bCs/>
        </w:rPr>
      </w:pPr>
    </w:p>
    <w:p w14:paraId="4B00F6DA" w14:textId="1F6564EC" w:rsidR="0062729F" w:rsidRPr="00613DD2" w:rsidRDefault="0062729F" w:rsidP="00613DD2">
      <w:pPr>
        <w:pStyle w:val="berschrift3"/>
        <w:rPr>
          <w:b w:val="0"/>
          <w:bCs/>
        </w:rPr>
      </w:pPr>
      <w:bookmarkStart w:id="5" w:name="_Toc149916763"/>
      <w:r w:rsidRPr="00613DD2">
        <w:rPr>
          <w:b w:val="0"/>
          <w:bCs/>
        </w:rPr>
        <w:t>Anforderungsbeschaffung und Festlegung der Ziele</w:t>
      </w:r>
      <w:bookmarkEnd w:id="5"/>
      <w:r w:rsidRPr="00613DD2">
        <w:rPr>
          <w:b w:val="0"/>
          <w:bCs/>
        </w:rPr>
        <w:tab/>
      </w:r>
    </w:p>
    <w:p w14:paraId="7F0AE0EF" w14:textId="42B1D03B" w:rsidR="0062729F" w:rsidRPr="00613DD2" w:rsidRDefault="0062729F" w:rsidP="00613DD2">
      <w:pPr>
        <w:pStyle w:val="berschrift3"/>
        <w:rPr>
          <w:b w:val="0"/>
          <w:bCs/>
        </w:rPr>
      </w:pPr>
      <w:bookmarkStart w:id="6" w:name="_Toc149916764"/>
      <w:r w:rsidRPr="00613DD2">
        <w:rPr>
          <w:b w:val="0"/>
          <w:bCs/>
        </w:rPr>
        <w:t xml:space="preserve">Erstellung </w:t>
      </w:r>
      <w:r w:rsidRPr="00613DD2">
        <w:rPr>
          <w:b w:val="0"/>
          <w:bCs/>
        </w:rPr>
        <w:t>des Prototyps</w:t>
      </w:r>
      <w:r w:rsidRPr="00613DD2">
        <w:rPr>
          <w:b w:val="0"/>
          <w:bCs/>
        </w:rPr>
        <w:t>, basierend auf Design- und Entwicklungstools</w:t>
      </w:r>
      <w:bookmarkEnd w:id="6"/>
    </w:p>
    <w:p w14:paraId="5F642590" w14:textId="1488A34C" w:rsidR="0062729F" w:rsidRPr="00613DD2" w:rsidRDefault="0062729F" w:rsidP="00613DD2">
      <w:pPr>
        <w:pStyle w:val="berschrift3"/>
        <w:rPr>
          <w:b w:val="0"/>
          <w:bCs/>
        </w:rPr>
      </w:pPr>
      <w:bookmarkStart w:id="7" w:name="_Toc149916765"/>
      <w:r w:rsidRPr="00613DD2">
        <w:rPr>
          <w:b w:val="0"/>
          <w:bCs/>
        </w:rPr>
        <w:t xml:space="preserve">Feedback zur Verbesserung </w:t>
      </w:r>
      <w:r w:rsidRPr="00613DD2">
        <w:rPr>
          <w:b w:val="0"/>
          <w:bCs/>
        </w:rPr>
        <w:t>des Prototyps</w:t>
      </w:r>
      <w:bookmarkEnd w:id="7"/>
    </w:p>
    <w:p w14:paraId="2001DF27" w14:textId="22B6F538" w:rsidR="0062729F" w:rsidRPr="00613DD2" w:rsidRDefault="0062729F" w:rsidP="00613DD2">
      <w:pPr>
        <w:pStyle w:val="berschrift3"/>
        <w:rPr>
          <w:b w:val="0"/>
          <w:bCs/>
        </w:rPr>
      </w:pPr>
      <w:bookmarkStart w:id="8" w:name="_Toc149916766"/>
      <w:r w:rsidRPr="00613DD2">
        <w:rPr>
          <w:b w:val="0"/>
          <w:bCs/>
        </w:rPr>
        <w:t xml:space="preserve">Überarbeitung </w:t>
      </w:r>
      <w:r w:rsidRPr="00613DD2">
        <w:rPr>
          <w:b w:val="0"/>
          <w:bCs/>
        </w:rPr>
        <w:t>des Prototyps</w:t>
      </w:r>
      <w:bookmarkEnd w:id="8"/>
    </w:p>
    <w:p w14:paraId="0DB9BD7F" w14:textId="270BA0A6" w:rsidR="00A07B8D" w:rsidRPr="00613DD2" w:rsidRDefault="0062729F" w:rsidP="00613DD2">
      <w:pPr>
        <w:pStyle w:val="berschrift3"/>
        <w:rPr>
          <w:b w:val="0"/>
          <w:bCs/>
        </w:rPr>
      </w:pPr>
      <w:bookmarkStart w:id="9" w:name="_Toc149916767"/>
      <w:r w:rsidRPr="00613DD2">
        <w:rPr>
          <w:b w:val="0"/>
          <w:bCs/>
        </w:rPr>
        <w:t>Validierung</w:t>
      </w:r>
      <w:r w:rsidRPr="00613DD2">
        <w:rPr>
          <w:b w:val="0"/>
          <w:bCs/>
        </w:rPr>
        <w:t xml:space="preserve">, ob </w:t>
      </w:r>
      <w:r w:rsidRPr="00613DD2">
        <w:rPr>
          <w:b w:val="0"/>
          <w:bCs/>
        </w:rPr>
        <w:t xml:space="preserve">Prototyp </w:t>
      </w:r>
      <w:r w:rsidRPr="00613DD2">
        <w:rPr>
          <w:b w:val="0"/>
          <w:bCs/>
        </w:rPr>
        <w:t xml:space="preserve">den </w:t>
      </w:r>
      <w:r w:rsidRPr="00613DD2">
        <w:rPr>
          <w:b w:val="0"/>
          <w:bCs/>
        </w:rPr>
        <w:t>Anforderungen</w:t>
      </w:r>
      <w:r w:rsidRPr="00613DD2">
        <w:rPr>
          <w:b w:val="0"/>
          <w:bCs/>
        </w:rPr>
        <w:t xml:space="preserve"> </w:t>
      </w:r>
      <w:r w:rsidRPr="00613DD2">
        <w:rPr>
          <w:b w:val="0"/>
          <w:bCs/>
        </w:rPr>
        <w:t>entspricht</w:t>
      </w:r>
      <w:bookmarkEnd w:id="9"/>
    </w:p>
    <w:p w14:paraId="1CE2A8EC" w14:textId="77777777" w:rsidR="0062729F" w:rsidRPr="0062729F" w:rsidRDefault="0062729F" w:rsidP="0062729F"/>
    <w:p w14:paraId="2FB1EF88" w14:textId="1B827B34" w:rsidR="00A07B8D" w:rsidRDefault="00A07B8D" w:rsidP="00A07B8D">
      <w:pPr>
        <w:pStyle w:val="berschrift2"/>
      </w:pPr>
      <w:bookmarkStart w:id="10" w:name="_Toc149916768"/>
      <w:r w:rsidRPr="00A07B8D">
        <w:t>Umsetzung für Pilotkunden</w:t>
      </w:r>
      <w:bookmarkEnd w:id="10"/>
    </w:p>
    <w:p w14:paraId="4076AAB0" w14:textId="77777777" w:rsidR="0062729F" w:rsidRPr="0062729F" w:rsidRDefault="0062729F" w:rsidP="0062729F"/>
    <w:p w14:paraId="75797C61" w14:textId="77777777" w:rsidR="0062729F" w:rsidRPr="00613DD2" w:rsidRDefault="0062729F" w:rsidP="00613DD2">
      <w:pPr>
        <w:pStyle w:val="berschrift3"/>
        <w:rPr>
          <w:b w:val="0"/>
          <w:bCs/>
        </w:rPr>
      </w:pPr>
      <w:bookmarkStart w:id="11" w:name="_Toc149916769"/>
      <w:r w:rsidRPr="00613DD2">
        <w:rPr>
          <w:b w:val="0"/>
          <w:bCs/>
        </w:rPr>
        <w:t>Einführung der programmierten Projektdatenbank bei Pilotkunden</w:t>
      </w:r>
      <w:bookmarkEnd w:id="11"/>
    </w:p>
    <w:p w14:paraId="50A59BBC" w14:textId="77777777" w:rsidR="0062729F" w:rsidRPr="00613DD2" w:rsidRDefault="0062729F" w:rsidP="00613DD2">
      <w:pPr>
        <w:pStyle w:val="berschrift3"/>
        <w:rPr>
          <w:b w:val="0"/>
          <w:bCs/>
        </w:rPr>
      </w:pPr>
      <w:bookmarkStart w:id="12" w:name="_Toc149916770"/>
      <w:r w:rsidRPr="00613DD2">
        <w:rPr>
          <w:b w:val="0"/>
          <w:bCs/>
        </w:rPr>
        <w:t>Prüfung des Prozesses auf Funktionalität</w:t>
      </w:r>
      <w:bookmarkEnd w:id="12"/>
    </w:p>
    <w:p w14:paraId="7C5456EE" w14:textId="7B29D72B" w:rsidR="0062729F" w:rsidRPr="00613DD2" w:rsidRDefault="0062729F" w:rsidP="00613DD2">
      <w:pPr>
        <w:pStyle w:val="berschrift3"/>
        <w:rPr>
          <w:b w:val="0"/>
          <w:bCs/>
        </w:rPr>
      </w:pPr>
      <w:bookmarkStart w:id="13" w:name="_Toc149916771"/>
      <w:r w:rsidRPr="00613DD2">
        <w:rPr>
          <w:b w:val="0"/>
          <w:bCs/>
        </w:rPr>
        <w:t>Performa</w:t>
      </w:r>
      <w:r w:rsidRPr="00613DD2">
        <w:rPr>
          <w:b w:val="0"/>
          <w:bCs/>
        </w:rPr>
        <w:t>n</w:t>
      </w:r>
      <w:r w:rsidRPr="00613DD2">
        <w:rPr>
          <w:b w:val="0"/>
          <w:bCs/>
        </w:rPr>
        <w:t>cetests</w:t>
      </w:r>
      <w:bookmarkEnd w:id="13"/>
      <w:r w:rsidRPr="00613DD2">
        <w:rPr>
          <w:b w:val="0"/>
          <w:bCs/>
        </w:rPr>
        <w:t xml:space="preserve"> </w:t>
      </w:r>
    </w:p>
    <w:p w14:paraId="7A4E3B71" w14:textId="4A97EE48" w:rsidR="0062729F" w:rsidRPr="00613DD2" w:rsidRDefault="0062729F" w:rsidP="00613DD2">
      <w:pPr>
        <w:pStyle w:val="berschrift3"/>
        <w:rPr>
          <w:b w:val="0"/>
          <w:bCs/>
        </w:rPr>
      </w:pPr>
      <w:bookmarkStart w:id="14" w:name="_Toc149916772"/>
      <w:r w:rsidRPr="00613DD2">
        <w:rPr>
          <w:b w:val="0"/>
          <w:bCs/>
        </w:rPr>
        <w:t>Dokumentation Änderungswünsche</w:t>
      </w:r>
      <w:bookmarkEnd w:id="14"/>
    </w:p>
    <w:p w14:paraId="69E76FBE" w14:textId="77777777" w:rsidR="0062729F" w:rsidRDefault="0062729F" w:rsidP="0062729F"/>
    <w:p w14:paraId="3FED819F" w14:textId="6797D4AA" w:rsidR="0062729F" w:rsidRDefault="0062729F" w:rsidP="0062729F">
      <w:pPr>
        <w:pStyle w:val="berschrift1"/>
        <w:rPr>
          <w:rFonts w:cstheme="majorHAnsi"/>
          <w:color w:val="000000" w:themeColor="text1"/>
        </w:rPr>
      </w:pPr>
      <w:bookmarkStart w:id="15" w:name="_Toc149916773"/>
      <w:r>
        <w:rPr>
          <w:rFonts w:cstheme="majorHAnsi"/>
          <w:color w:val="000000" w:themeColor="text1"/>
        </w:rPr>
        <w:t>Zeitplan</w:t>
      </w:r>
      <w:bookmarkEnd w:id="15"/>
    </w:p>
    <w:p w14:paraId="5BB52E1A" w14:textId="77777777" w:rsidR="00A06B87" w:rsidRDefault="00A06B87" w:rsidP="00A06B87">
      <w:pPr>
        <w:pStyle w:val="berschrift3"/>
        <w:numPr>
          <w:ilvl w:val="0"/>
          <w:numId w:val="0"/>
        </w:numPr>
        <w:ind w:left="1152" w:hanging="720"/>
        <w:rPr>
          <w:b w:val="0"/>
          <w:bCs/>
        </w:rPr>
      </w:pPr>
    </w:p>
    <w:p w14:paraId="7357C648" w14:textId="77777777" w:rsidR="00613DD2" w:rsidRPr="00613DD2" w:rsidRDefault="00613DD2" w:rsidP="00613DD2">
      <w:pPr>
        <w:ind w:left="432"/>
        <w:rPr>
          <w:rFonts w:asciiTheme="majorHAnsi" w:eastAsiaTheme="majorEastAsia" w:hAnsiTheme="majorHAnsi" w:cstheme="majorBidi"/>
          <w:bCs/>
        </w:rPr>
      </w:pPr>
      <w:bookmarkStart w:id="16" w:name="_Toc149916065"/>
      <w:r w:rsidRPr="00613DD2">
        <w:rPr>
          <w:rFonts w:asciiTheme="majorHAnsi" w:eastAsiaTheme="majorEastAsia" w:hAnsiTheme="majorHAnsi" w:cstheme="majorBidi"/>
          <w:bCs/>
        </w:rPr>
        <w:t>Das Projekt wird mit 1.12.2023 gestartet und teilt sich in zwei Zeiträume.</w:t>
      </w:r>
      <w:bookmarkEnd w:id="16"/>
      <w:r w:rsidRPr="00613DD2">
        <w:rPr>
          <w:rFonts w:asciiTheme="majorHAnsi" w:eastAsiaTheme="majorEastAsia" w:hAnsiTheme="majorHAnsi" w:cstheme="majorBidi"/>
          <w:bCs/>
        </w:rPr>
        <w:t xml:space="preserve"> </w:t>
      </w:r>
    </w:p>
    <w:p w14:paraId="07A22AFC" w14:textId="77777777" w:rsidR="00613DD2" w:rsidRDefault="00613DD2" w:rsidP="00A06B87">
      <w:pPr>
        <w:ind w:left="432"/>
        <w:rPr>
          <w:rFonts w:asciiTheme="majorHAnsi" w:eastAsiaTheme="majorEastAsia" w:hAnsiTheme="majorHAnsi" w:cstheme="majorBidi"/>
          <w:b/>
        </w:rPr>
      </w:pPr>
    </w:p>
    <w:p w14:paraId="389C22D1" w14:textId="1771E671" w:rsidR="00A06B87" w:rsidRDefault="00A06B87" w:rsidP="00A06B87">
      <w:pPr>
        <w:ind w:left="432"/>
      </w:pPr>
      <w:r w:rsidRPr="00A06B87">
        <w:rPr>
          <w:rFonts w:asciiTheme="majorHAnsi" w:eastAsiaTheme="majorEastAsia" w:hAnsiTheme="majorHAnsi" w:cstheme="majorBidi"/>
          <w:b/>
        </w:rPr>
        <w:t>01.12.2023 - 31.05.2024:</w:t>
      </w:r>
      <w:r>
        <w:rPr>
          <w:rFonts w:asciiTheme="majorHAnsi" w:eastAsiaTheme="majorEastAsia" w:hAnsiTheme="majorHAnsi" w:cstheme="majorBidi"/>
          <w:bCs/>
        </w:rPr>
        <w:tab/>
      </w:r>
      <w:r w:rsidRPr="00A06B87">
        <w:rPr>
          <w:rFonts w:asciiTheme="majorHAnsi" w:eastAsiaTheme="majorEastAsia" w:hAnsiTheme="majorHAnsi" w:cstheme="majorBidi"/>
          <w:bCs/>
        </w:rPr>
        <w:t>Entwicklung des Prototyps</w:t>
      </w:r>
      <w:r w:rsidRPr="00A06B87">
        <w:rPr>
          <w:rFonts w:asciiTheme="majorHAnsi" w:eastAsiaTheme="majorEastAsia" w:hAnsiTheme="majorHAnsi" w:cstheme="majorBidi"/>
          <w:bCs/>
        </w:rPr>
        <w:br/>
      </w:r>
      <w:r w:rsidRPr="00A06B87">
        <w:rPr>
          <w:rFonts w:asciiTheme="majorHAnsi" w:eastAsiaTheme="majorEastAsia" w:hAnsiTheme="majorHAnsi" w:cstheme="majorBidi"/>
          <w:b/>
        </w:rPr>
        <w:t>01.06.2024 - 31.08.2024:</w:t>
      </w:r>
      <w:r>
        <w:rPr>
          <w:rFonts w:asciiTheme="majorHAnsi" w:eastAsiaTheme="majorEastAsia" w:hAnsiTheme="majorHAnsi" w:cstheme="majorBidi"/>
          <w:bCs/>
        </w:rPr>
        <w:tab/>
      </w:r>
      <w:r w:rsidRPr="00A06B87">
        <w:rPr>
          <w:rFonts w:asciiTheme="majorHAnsi" w:eastAsiaTheme="majorEastAsia" w:hAnsiTheme="majorHAnsi" w:cstheme="majorBidi"/>
          <w:bCs/>
        </w:rPr>
        <w:t>Umsetzung Pilotkunden</w:t>
      </w:r>
      <w:r>
        <w:rPr>
          <w:rFonts w:asciiTheme="majorHAnsi" w:eastAsiaTheme="majorEastAsia" w:hAnsiTheme="majorHAnsi" w:cstheme="majorBidi"/>
          <w:bCs/>
        </w:rPr>
        <w:br/>
      </w:r>
      <w:r>
        <w:rPr>
          <w:rFonts w:asciiTheme="majorHAnsi" w:eastAsiaTheme="majorEastAsia" w:hAnsiTheme="majorHAnsi" w:cstheme="majorBidi"/>
          <w:bCs/>
        </w:rPr>
        <w:br/>
        <w:t xml:space="preserve">Das Projekt gilt mit 31.08.2024 als abgeschlossen und wird 01.09.2024 für den </w:t>
      </w:r>
      <w:r w:rsidR="00613DD2">
        <w:rPr>
          <w:rFonts w:asciiTheme="majorHAnsi" w:eastAsiaTheme="majorEastAsia" w:hAnsiTheme="majorHAnsi" w:cstheme="majorBidi"/>
          <w:bCs/>
        </w:rPr>
        <w:t>Livebetrieb</w:t>
      </w:r>
      <w:r>
        <w:rPr>
          <w:rFonts w:asciiTheme="majorHAnsi" w:eastAsiaTheme="majorEastAsia" w:hAnsiTheme="majorHAnsi" w:cstheme="majorBidi"/>
          <w:bCs/>
        </w:rPr>
        <w:t xml:space="preserve"> freigegeben.</w:t>
      </w:r>
    </w:p>
    <w:p w14:paraId="7382E0F2" w14:textId="77777777" w:rsidR="0062729F" w:rsidRPr="0062729F" w:rsidRDefault="0062729F" w:rsidP="0062729F">
      <w:pPr>
        <w:pStyle w:val="berschrift4"/>
        <w:numPr>
          <w:ilvl w:val="0"/>
          <w:numId w:val="0"/>
        </w:numPr>
        <w:ind w:left="864"/>
      </w:pPr>
    </w:p>
    <w:p w14:paraId="159289B4" w14:textId="02B27BD4" w:rsidR="0062729F" w:rsidRDefault="0062729F" w:rsidP="0062729F">
      <w:pPr>
        <w:pStyle w:val="berschrift1"/>
        <w:rPr>
          <w:rFonts w:cstheme="majorHAnsi"/>
          <w:color w:val="000000" w:themeColor="text1"/>
        </w:rPr>
      </w:pPr>
      <w:bookmarkStart w:id="17" w:name="_Toc149916774"/>
      <w:r>
        <w:rPr>
          <w:rFonts w:cstheme="majorHAnsi"/>
          <w:color w:val="000000" w:themeColor="text1"/>
        </w:rPr>
        <w:t>Kostenübersicht</w:t>
      </w:r>
      <w:bookmarkEnd w:id="17"/>
    </w:p>
    <w:p w14:paraId="26910A05" w14:textId="77777777" w:rsidR="00A06B87" w:rsidRDefault="00A06B87" w:rsidP="00A06B87"/>
    <w:p w14:paraId="22043EE6" w14:textId="77777777" w:rsidR="00A06B87" w:rsidRDefault="00A06B87" w:rsidP="00A06B87">
      <w:pPr>
        <w:ind w:left="432"/>
        <w:rPr>
          <w:rFonts w:asciiTheme="majorHAnsi" w:eastAsiaTheme="majorEastAsia" w:hAnsiTheme="majorHAnsi" w:cstheme="majorBidi"/>
          <w:bCs/>
        </w:rPr>
      </w:pPr>
      <w:r>
        <w:rPr>
          <w:rFonts w:asciiTheme="majorHAnsi" w:eastAsiaTheme="majorEastAsia" w:hAnsiTheme="majorHAnsi" w:cstheme="majorBidi"/>
          <w:bCs/>
        </w:rPr>
        <w:t>D</w:t>
      </w:r>
      <w:r>
        <w:rPr>
          <w:rFonts w:asciiTheme="majorHAnsi" w:eastAsiaTheme="majorEastAsia" w:hAnsiTheme="majorHAnsi" w:cstheme="majorBidi"/>
          <w:bCs/>
        </w:rPr>
        <w:t>ie Kosten belaufen sich wie folgt</w:t>
      </w:r>
    </w:p>
    <w:p w14:paraId="15204C68" w14:textId="77777777" w:rsidR="00A06B87" w:rsidRDefault="00A06B87" w:rsidP="00A06B87">
      <w:pPr>
        <w:ind w:left="432"/>
        <w:rPr>
          <w:rFonts w:asciiTheme="majorHAnsi" w:eastAsiaTheme="majorEastAsia" w:hAnsiTheme="majorHAnsi" w:cstheme="majorBidi"/>
          <w:bCs/>
        </w:rPr>
      </w:pPr>
    </w:p>
    <w:p w14:paraId="12A3A404" w14:textId="13F7F601" w:rsidR="00702C43" w:rsidRDefault="00A06B87" w:rsidP="00A06B87">
      <w:pPr>
        <w:ind w:left="432"/>
        <w:rPr>
          <w:rFonts w:asciiTheme="majorHAnsi" w:eastAsiaTheme="majorEastAsia" w:hAnsiTheme="majorHAnsi" w:cstheme="majorBidi"/>
          <w:bCs/>
        </w:rPr>
      </w:pPr>
      <w:r w:rsidRPr="00A06B87">
        <w:rPr>
          <w:rFonts w:asciiTheme="majorHAnsi" w:eastAsiaTheme="majorEastAsia" w:hAnsiTheme="majorHAnsi" w:cstheme="majorBidi"/>
          <w:bCs/>
        </w:rPr>
        <w:t>Entwicklung des Prototyps</w:t>
      </w:r>
      <w:r>
        <w:rPr>
          <w:rFonts w:asciiTheme="majorHAnsi" w:eastAsiaTheme="majorEastAsia" w:hAnsiTheme="majorHAnsi" w:cstheme="majorBidi"/>
          <w:bCs/>
        </w:rPr>
        <w:t xml:space="preserve">: </w:t>
      </w:r>
      <w:r>
        <w:rPr>
          <w:rFonts w:asciiTheme="majorHAnsi" w:eastAsiaTheme="majorEastAsia" w:hAnsiTheme="majorHAnsi" w:cstheme="majorBidi"/>
          <w:bCs/>
        </w:rPr>
        <w:tab/>
        <w:t>34.490,- exkl. MwSt.</w:t>
      </w:r>
      <w:r>
        <w:rPr>
          <w:rFonts w:asciiTheme="majorHAnsi" w:eastAsiaTheme="majorEastAsia" w:hAnsiTheme="majorHAnsi" w:cstheme="majorBidi"/>
          <w:bCs/>
        </w:rPr>
        <w:br/>
        <w:t xml:space="preserve">Umsetzung des Pilotkunden: </w:t>
      </w:r>
      <w:proofErr w:type="gramStart"/>
      <w:r>
        <w:rPr>
          <w:rFonts w:asciiTheme="majorHAnsi" w:eastAsiaTheme="majorEastAsia" w:hAnsiTheme="majorHAnsi" w:cstheme="majorBidi"/>
          <w:bCs/>
        </w:rPr>
        <w:tab/>
        <w:t xml:space="preserve">  9.900</w:t>
      </w:r>
      <w:proofErr w:type="gramEnd"/>
      <w:r>
        <w:rPr>
          <w:rFonts w:asciiTheme="majorHAnsi" w:eastAsiaTheme="majorEastAsia" w:hAnsiTheme="majorHAnsi" w:cstheme="majorBidi"/>
          <w:bCs/>
        </w:rPr>
        <w:t>,- exkl. MwSt.</w:t>
      </w:r>
      <w:r>
        <w:rPr>
          <w:rFonts w:asciiTheme="majorHAnsi" w:eastAsiaTheme="majorEastAsia" w:hAnsiTheme="majorHAnsi" w:cstheme="majorBidi"/>
          <w:bCs/>
        </w:rPr>
        <w:br/>
      </w:r>
      <w:r>
        <w:rPr>
          <w:rFonts w:asciiTheme="majorHAnsi" w:eastAsiaTheme="majorEastAsia" w:hAnsiTheme="majorHAnsi" w:cstheme="majorBidi"/>
          <w:bCs/>
        </w:rPr>
        <w:br/>
        <w:t xml:space="preserve">Nähere Informationen </w:t>
      </w:r>
      <w:r w:rsidR="008963EF">
        <w:rPr>
          <w:rFonts w:asciiTheme="majorHAnsi" w:eastAsiaTheme="majorEastAsia" w:hAnsiTheme="majorHAnsi" w:cstheme="majorBidi"/>
          <w:bCs/>
        </w:rPr>
        <w:t xml:space="preserve">zu den Kosten </w:t>
      </w:r>
      <w:r>
        <w:rPr>
          <w:rFonts w:asciiTheme="majorHAnsi" w:eastAsiaTheme="majorEastAsia" w:hAnsiTheme="majorHAnsi" w:cstheme="majorBidi"/>
          <w:bCs/>
        </w:rPr>
        <w:t>sind dem Angebot AN-1050 zu entnehmen.</w:t>
      </w:r>
    </w:p>
    <w:p w14:paraId="2AA5313F" w14:textId="77777777" w:rsidR="00702C43" w:rsidRDefault="00702C43" w:rsidP="00702C43">
      <w:pPr>
        <w:pStyle w:val="berschrift4"/>
      </w:pPr>
      <w:r>
        <w:br w:type="page"/>
      </w:r>
    </w:p>
    <w:p w14:paraId="2350F010" w14:textId="2B3F1F89" w:rsidR="00702C43" w:rsidRDefault="00702C43" w:rsidP="00702C43">
      <w:pPr>
        <w:pStyle w:val="berschrift1"/>
        <w:rPr>
          <w:rFonts w:cstheme="majorHAnsi"/>
          <w:color w:val="000000" w:themeColor="text1"/>
        </w:rPr>
      </w:pPr>
      <w:bookmarkStart w:id="18" w:name="_Toc149916775"/>
      <w:r>
        <w:rPr>
          <w:rFonts w:cstheme="majorHAnsi"/>
          <w:color w:val="000000" w:themeColor="text1"/>
        </w:rPr>
        <w:lastRenderedPageBreak/>
        <w:t>Vorgaben und Zahlungsbedingungen</w:t>
      </w:r>
      <w:bookmarkEnd w:id="18"/>
    </w:p>
    <w:p w14:paraId="6C2A8279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</w:p>
    <w:p w14:paraId="35DC5EDC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/>
        </w:rPr>
      </w:pPr>
      <w:r w:rsidRPr="00702C43">
        <w:rPr>
          <w:rFonts w:asciiTheme="majorHAnsi" w:eastAsiaTheme="majorEastAsia" w:hAnsiTheme="majorHAnsi" w:cstheme="majorBidi"/>
          <w:b/>
        </w:rPr>
        <w:t xml:space="preserve">Zahlungsbedingungen:   </w:t>
      </w:r>
    </w:p>
    <w:p w14:paraId="03C8867C" w14:textId="31D230F0" w:rsid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Mit </w:t>
      </w:r>
      <w:r>
        <w:rPr>
          <w:rFonts w:asciiTheme="majorHAnsi" w:eastAsiaTheme="majorEastAsia" w:hAnsiTheme="majorHAnsi" w:cstheme="majorBidi"/>
          <w:bCs/>
        </w:rPr>
        <w:t>Unterzeichnung</w:t>
      </w:r>
      <w:r w:rsidRPr="00702C43">
        <w:rPr>
          <w:rFonts w:asciiTheme="majorHAnsi" w:eastAsiaTheme="majorEastAsia" w:hAnsiTheme="majorHAnsi" w:cstheme="majorBidi"/>
          <w:bCs/>
        </w:rPr>
        <w:t xml:space="preserve"> werden </w:t>
      </w:r>
      <w:r>
        <w:rPr>
          <w:rFonts w:asciiTheme="majorHAnsi" w:eastAsiaTheme="majorEastAsia" w:hAnsiTheme="majorHAnsi" w:cstheme="majorBidi"/>
          <w:bCs/>
        </w:rPr>
        <w:t>50</w:t>
      </w:r>
      <w:r w:rsidRPr="00702C43">
        <w:rPr>
          <w:rFonts w:asciiTheme="majorHAnsi" w:eastAsiaTheme="majorEastAsia" w:hAnsiTheme="majorHAnsi" w:cstheme="majorBidi"/>
          <w:bCs/>
        </w:rPr>
        <w:t xml:space="preserve">% der Auftragssumme zur Zahlung fällig, der Restbetrag mit Veröffentlichung des Projektes im Internet bzw. nach Rechnungslegung. </w:t>
      </w:r>
    </w:p>
    <w:p w14:paraId="185C3B0B" w14:textId="77777777" w:rsid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</w:p>
    <w:p w14:paraId="4FEBA2F6" w14:textId="1104619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Unsere Rechnungen zahlen Sie bitte innerhalb von </w:t>
      </w:r>
      <w:r>
        <w:rPr>
          <w:rFonts w:asciiTheme="majorHAnsi" w:eastAsiaTheme="majorEastAsia" w:hAnsiTheme="majorHAnsi" w:cstheme="majorBidi"/>
          <w:bCs/>
        </w:rPr>
        <w:t>14</w:t>
      </w:r>
      <w:r w:rsidRPr="00702C43">
        <w:rPr>
          <w:rFonts w:asciiTheme="majorHAnsi" w:eastAsiaTheme="majorEastAsia" w:hAnsiTheme="majorHAnsi" w:cstheme="majorBidi"/>
          <w:bCs/>
        </w:rPr>
        <w:t xml:space="preserve"> Tagen ohne Abzug auf unser Konto bei der Raiffeisenbank </w:t>
      </w:r>
      <w:r>
        <w:rPr>
          <w:rFonts w:asciiTheme="majorHAnsi" w:eastAsiaTheme="majorEastAsia" w:hAnsiTheme="majorHAnsi" w:cstheme="majorBidi"/>
          <w:bCs/>
        </w:rPr>
        <w:t>Schladming-Gröbming</w:t>
      </w:r>
      <w:r w:rsidRPr="00702C43">
        <w:rPr>
          <w:rFonts w:asciiTheme="majorHAnsi" w:eastAsiaTheme="majorEastAsia" w:hAnsiTheme="majorHAnsi" w:cstheme="majorBidi"/>
          <w:bCs/>
        </w:rPr>
        <w:t xml:space="preserve"> ein:   </w:t>
      </w:r>
      <w:r>
        <w:rPr>
          <w:rFonts w:asciiTheme="majorHAnsi" w:eastAsiaTheme="majorEastAsia" w:hAnsiTheme="majorHAnsi" w:cstheme="majorBidi"/>
          <w:bCs/>
        </w:rPr>
        <w:t xml:space="preserve"> </w:t>
      </w:r>
      <w:r w:rsidRPr="00702C43">
        <w:rPr>
          <w:rFonts w:asciiTheme="majorHAnsi" w:eastAsiaTheme="majorEastAsia" w:hAnsiTheme="majorHAnsi" w:cstheme="majorBidi"/>
          <w:bCs/>
        </w:rPr>
        <w:t xml:space="preserve">IBAN: IBAN AT64 3811 3000 0908 2389   </w:t>
      </w:r>
    </w:p>
    <w:p w14:paraId="74C44FDA" w14:textId="387D229B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   </w:t>
      </w:r>
    </w:p>
    <w:p w14:paraId="2A38539C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/>
        </w:rPr>
      </w:pPr>
      <w:r w:rsidRPr="00702C43">
        <w:rPr>
          <w:rFonts w:asciiTheme="majorHAnsi" w:eastAsiaTheme="majorEastAsia" w:hAnsiTheme="majorHAnsi" w:cstheme="majorBidi"/>
          <w:b/>
        </w:rPr>
        <w:t xml:space="preserve">Allgemeinen Geschäftsbedingungen  </w:t>
      </w:r>
    </w:p>
    <w:p w14:paraId="6605B6C3" w14:textId="79C50F15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>Es gelten unsere Allgemeinen Geschäftsbedingungen in der jeweils aktuellen Version</w:t>
      </w:r>
      <w:r>
        <w:rPr>
          <w:rFonts w:asciiTheme="majorHAnsi" w:eastAsiaTheme="majorEastAsia" w:hAnsiTheme="majorHAnsi" w:cstheme="majorBidi"/>
          <w:bCs/>
        </w:rPr>
        <w:t>.</w:t>
      </w:r>
      <w:r w:rsidRPr="00702C43">
        <w:rPr>
          <w:rFonts w:asciiTheme="majorHAnsi" w:eastAsiaTheme="majorEastAsia" w:hAnsiTheme="majorHAnsi" w:cstheme="majorBidi"/>
          <w:bCs/>
        </w:rPr>
        <w:t xml:space="preserve">     </w:t>
      </w:r>
    </w:p>
    <w:p w14:paraId="04413135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Preisänderungen und Irrtümer vorbehalten. </w:t>
      </w:r>
    </w:p>
    <w:p w14:paraId="540973FA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</w:t>
      </w:r>
    </w:p>
    <w:p w14:paraId="09B320BB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</w:p>
    <w:p w14:paraId="37FB506B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___________________________________________________________________________  </w:t>
      </w:r>
    </w:p>
    <w:p w14:paraId="3F48F256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</w:t>
      </w:r>
    </w:p>
    <w:p w14:paraId="6C85A26F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 </w:t>
      </w:r>
    </w:p>
    <w:p w14:paraId="5DB56A51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</w:t>
      </w:r>
    </w:p>
    <w:p w14:paraId="13BC9825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/>
        </w:rPr>
      </w:pPr>
      <w:r w:rsidRPr="00702C43">
        <w:rPr>
          <w:rFonts w:asciiTheme="majorHAnsi" w:eastAsiaTheme="majorEastAsia" w:hAnsiTheme="majorHAnsi" w:cstheme="majorBidi"/>
          <w:b/>
        </w:rPr>
        <w:t xml:space="preserve">Auftrag:  </w:t>
      </w:r>
    </w:p>
    <w:p w14:paraId="45257A70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Dieses Angebot gilt mit Ihrer Unterschrift als Auftrag. Die o.a. Bedingungen und die AGB von </w:t>
      </w:r>
    </w:p>
    <w:p w14:paraId="49D700F7" w14:textId="0B5D1B30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>
        <w:rPr>
          <w:rFonts w:asciiTheme="majorHAnsi" w:eastAsiaTheme="majorEastAsia" w:hAnsiTheme="majorHAnsi" w:cstheme="majorBidi"/>
          <w:bCs/>
        </w:rPr>
        <w:t>zweiP IT &amp; WEB Solutions</w:t>
      </w:r>
      <w:r w:rsidRPr="00702C43">
        <w:rPr>
          <w:rFonts w:asciiTheme="majorHAnsi" w:eastAsiaTheme="majorEastAsia" w:hAnsiTheme="majorHAnsi" w:cstheme="majorBidi"/>
          <w:bCs/>
        </w:rPr>
        <w:t xml:space="preserve"> werden vom Auftraggeber akzeptiert.   </w:t>
      </w:r>
    </w:p>
    <w:p w14:paraId="1783DFB9" w14:textId="647F86A4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</w:p>
    <w:p w14:paraId="392A7BE6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 </w:t>
      </w:r>
    </w:p>
    <w:p w14:paraId="2DDFE92B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</w:t>
      </w:r>
    </w:p>
    <w:p w14:paraId="0200DC75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 </w:t>
      </w:r>
    </w:p>
    <w:p w14:paraId="76163311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</w:t>
      </w:r>
    </w:p>
    <w:p w14:paraId="4CB206B8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 </w:t>
      </w:r>
    </w:p>
    <w:p w14:paraId="64B88ED8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</w:t>
      </w:r>
    </w:p>
    <w:p w14:paraId="174CD1AF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 </w:t>
      </w:r>
    </w:p>
    <w:p w14:paraId="7914D88C" w14:textId="77777777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 </w:t>
      </w:r>
    </w:p>
    <w:p w14:paraId="2FC478FB" w14:textId="35017420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>_______________________________________________________________________</w:t>
      </w:r>
      <w:r>
        <w:rPr>
          <w:rFonts w:asciiTheme="majorHAnsi" w:eastAsiaTheme="majorEastAsia" w:hAnsiTheme="majorHAnsi" w:cstheme="majorBidi"/>
          <w:bCs/>
        </w:rPr>
        <w:t>____</w:t>
      </w:r>
      <w:r w:rsidRPr="00702C43">
        <w:rPr>
          <w:rFonts w:asciiTheme="majorHAnsi" w:eastAsiaTheme="majorEastAsia" w:hAnsiTheme="majorHAnsi" w:cstheme="majorBidi"/>
          <w:bCs/>
        </w:rPr>
        <w:t xml:space="preserve">  </w:t>
      </w:r>
    </w:p>
    <w:p w14:paraId="1F62146B" w14:textId="3C785D12" w:rsidR="00702C43" w:rsidRPr="00702C43" w:rsidRDefault="00702C43" w:rsidP="00702C43">
      <w:pPr>
        <w:ind w:left="432"/>
        <w:rPr>
          <w:rFonts w:asciiTheme="majorHAnsi" w:eastAsiaTheme="majorEastAsia" w:hAnsiTheme="majorHAnsi" w:cstheme="majorBidi"/>
          <w:bCs/>
        </w:rPr>
      </w:pPr>
      <w:r w:rsidRPr="00702C43">
        <w:rPr>
          <w:rFonts w:asciiTheme="majorHAnsi" w:eastAsiaTheme="majorEastAsia" w:hAnsiTheme="majorHAnsi" w:cstheme="majorBidi"/>
          <w:bCs/>
        </w:rPr>
        <w:t xml:space="preserve">Ort, Datum                                                         </w:t>
      </w:r>
      <w:r>
        <w:rPr>
          <w:rFonts w:asciiTheme="majorHAnsi" w:eastAsiaTheme="majorEastAsia" w:hAnsiTheme="majorHAnsi" w:cstheme="majorBidi"/>
          <w:bCs/>
        </w:rPr>
        <w:tab/>
      </w:r>
      <w:r>
        <w:rPr>
          <w:rFonts w:asciiTheme="majorHAnsi" w:eastAsiaTheme="majorEastAsia" w:hAnsiTheme="majorHAnsi" w:cstheme="majorBidi"/>
          <w:bCs/>
        </w:rPr>
        <w:tab/>
      </w:r>
      <w:r>
        <w:rPr>
          <w:rFonts w:asciiTheme="majorHAnsi" w:eastAsiaTheme="majorEastAsia" w:hAnsiTheme="majorHAnsi" w:cstheme="majorBidi"/>
          <w:bCs/>
        </w:rPr>
        <w:tab/>
      </w:r>
      <w:r w:rsidRPr="00702C43">
        <w:rPr>
          <w:rFonts w:asciiTheme="majorHAnsi" w:eastAsiaTheme="majorEastAsia" w:hAnsiTheme="majorHAnsi" w:cstheme="majorBidi"/>
          <w:bCs/>
        </w:rPr>
        <w:t xml:space="preserve">   Stempel/Unterschrift </w:t>
      </w:r>
    </w:p>
    <w:p w14:paraId="7AA12AE8" w14:textId="77777777" w:rsidR="00A06B87" w:rsidRDefault="00A06B87" w:rsidP="00A06B87">
      <w:pPr>
        <w:ind w:left="432"/>
        <w:rPr>
          <w:rFonts w:asciiTheme="majorHAnsi" w:eastAsiaTheme="majorEastAsia" w:hAnsiTheme="majorHAnsi" w:cstheme="majorBidi"/>
          <w:bCs/>
        </w:rPr>
      </w:pPr>
    </w:p>
    <w:p w14:paraId="4E3EAAA3" w14:textId="77777777" w:rsidR="00A06B87" w:rsidRPr="00A06B87" w:rsidRDefault="00A06B87" w:rsidP="00A06B87"/>
    <w:p w14:paraId="0FD547DF" w14:textId="77777777" w:rsidR="0062729F" w:rsidRDefault="0062729F" w:rsidP="0062729F"/>
    <w:p w14:paraId="163E0EE1" w14:textId="77777777" w:rsidR="0062729F" w:rsidRPr="0062729F" w:rsidRDefault="0062729F" w:rsidP="0062729F"/>
    <w:p w14:paraId="49B1CAC3" w14:textId="631BFD0E" w:rsidR="0062729F" w:rsidRPr="0062729F" w:rsidRDefault="0062729F" w:rsidP="0062729F"/>
    <w:sectPr w:rsidR="0062729F" w:rsidRPr="0062729F" w:rsidSect="00AC774D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418" w:right="1134" w:bottom="1134" w:left="1276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EE651" w14:textId="77777777" w:rsidR="00961A51" w:rsidRDefault="00961A51" w:rsidP="00F15B5F">
      <w:r>
        <w:separator/>
      </w:r>
    </w:p>
    <w:p w14:paraId="79967203" w14:textId="77777777" w:rsidR="00961A51" w:rsidRDefault="00961A51"/>
    <w:p w14:paraId="1BA0CCF6" w14:textId="77777777" w:rsidR="00961A51" w:rsidRDefault="00961A51" w:rsidP="002A4CFA"/>
  </w:endnote>
  <w:endnote w:type="continuationSeparator" w:id="0">
    <w:p w14:paraId="74845F77" w14:textId="77777777" w:rsidR="00961A51" w:rsidRDefault="00961A51" w:rsidP="00F15B5F">
      <w:r>
        <w:continuationSeparator/>
      </w:r>
    </w:p>
    <w:p w14:paraId="154F43C2" w14:textId="77777777" w:rsidR="00961A51" w:rsidRDefault="00961A51"/>
    <w:p w14:paraId="1CE726B2" w14:textId="77777777" w:rsidR="00961A51" w:rsidRDefault="00961A51" w:rsidP="002A4CFA"/>
  </w:endnote>
  <w:endnote w:type="continuationNotice" w:id="1">
    <w:p w14:paraId="0578323E" w14:textId="77777777" w:rsidR="00961A51" w:rsidRDefault="00961A51"/>
    <w:p w14:paraId="6F2C26CC" w14:textId="77777777" w:rsidR="00961A51" w:rsidRDefault="00961A51"/>
    <w:p w14:paraId="0BD95BBF" w14:textId="77777777" w:rsidR="00961A51" w:rsidRDefault="00961A51" w:rsidP="002A4C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E1F9F" w14:textId="77777777" w:rsidR="00AC774D" w:rsidRDefault="00AC774D" w:rsidP="00AC77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807A37" w14:textId="77777777" w:rsidR="00AC774D" w:rsidRDefault="00AC774D" w:rsidP="00AC774D">
    <w:pPr>
      <w:pStyle w:val="Fuzeile"/>
      <w:ind w:right="360"/>
    </w:pPr>
  </w:p>
  <w:p w14:paraId="0FD82B05" w14:textId="77777777" w:rsidR="00B85CF9" w:rsidRDefault="00B85CF9"/>
  <w:p w14:paraId="585F55A7" w14:textId="77777777" w:rsidR="00B85CF9" w:rsidRDefault="00B85CF9"/>
  <w:p w14:paraId="48374272" w14:textId="77777777" w:rsidR="00E37EAF" w:rsidRDefault="00E37EAF"/>
  <w:p w14:paraId="3E1E17F9" w14:textId="77777777" w:rsidR="009516FF" w:rsidRDefault="009516FF"/>
  <w:p w14:paraId="5997DCE8" w14:textId="77777777" w:rsidR="005319EF" w:rsidRDefault="005319EF"/>
  <w:p w14:paraId="6B7A1892" w14:textId="77777777" w:rsidR="005319EF" w:rsidRDefault="005319EF" w:rsidP="002A4C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4441F" w14:textId="39B2D0B2" w:rsidR="009516FF" w:rsidRPr="001D4EC2" w:rsidRDefault="006A7C83">
    <w:pPr>
      <w:rPr>
        <w:rFonts w:asciiTheme="majorHAnsi" w:hAnsiTheme="majorHAnsi" w:cstheme="majorHAnsi"/>
      </w:rPr>
    </w:pPr>
    <w:r>
      <w:rPr>
        <w:rStyle w:val="Seitenzahl"/>
        <w:rFonts w:asciiTheme="majorHAnsi" w:hAnsiTheme="majorHAnsi" w:cstheme="majorHAnsi"/>
        <w:sz w:val="20"/>
      </w:rPr>
      <w:t>31</w:t>
    </w:r>
    <w:r w:rsidR="000830FB">
      <w:rPr>
        <w:rStyle w:val="Seitenzahl"/>
        <w:rFonts w:asciiTheme="majorHAnsi" w:hAnsiTheme="majorHAnsi" w:cstheme="majorHAnsi"/>
        <w:sz w:val="20"/>
      </w:rPr>
      <w:t>.</w:t>
    </w:r>
    <w:r>
      <w:rPr>
        <w:rStyle w:val="Seitenzahl"/>
        <w:rFonts w:asciiTheme="majorHAnsi" w:hAnsiTheme="majorHAnsi" w:cstheme="majorHAnsi"/>
        <w:sz w:val="20"/>
      </w:rPr>
      <w:t>10</w:t>
    </w:r>
    <w:r w:rsidR="000830FB">
      <w:rPr>
        <w:rStyle w:val="Seitenzahl"/>
        <w:rFonts w:asciiTheme="majorHAnsi" w:hAnsiTheme="majorHAnsi" w:cstheme="majorHAnsi"/>
        <w:sz w:val="20"/>
      </w:rPr>
      <w:t>.2023</w:t>
    </w:r>
    <w:r w:rsidR="00C66C20" w:rsidRPr="001D4EC2">
      <w:rPr>
        <w:rStyle w:val="Seitenzahl"/>
        <w:rFonts w:asciiTheme="majorHAnsi" w:hAnsiTheme="majorHAnsi" w:cstheme="majorHAnsi"/>
        <w:sz w:val="20"/>
      </w:rPr>
      <w:ptab w:relativeTo="margin" w:alignment="center" w:leader="none"/>
    </w:r>
    <w:sdt>
      <w:sdtPr>
        <w:rPr>
          <w:rStyle w:val="Seitenzahl"/>
          <w:rFonts w:asciiTheme="majorHAnsi" w:hAnsiTheme="majorHAnsi" w:cstheme="majorHAnsi"/>
          <w:sz w:val="20"/>
        </w:rPr>
        <w:alias w:val="Autor"/>
        <w:tag w:val=""/>
        <w:id w:val="149724137"/>
        <w:placeholder>
          <w:docPart w:val="7378D16DFD694BAC9649E427F5604AA5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 w:rsidR="00EE0663">
          <w:rPr>
            <w:rStyle w:val="Seitenzahl"/>
            <w:rFonts w:asciiTheme="majorHAnsi" w:hAnsiTheme="majorHAnsi" w:cstheme="majorHAnsi"/>
            <w:sz w:val="20"/>
          </w:rPr>
          <w:t>Dipl.-Ing. Thomas Pilz</w:t>
        </w:r>
      </w:sdtContent>
    </w:sdt>
    <w:r w:rsidR="00C66C20" w:rsidRPr="001D4EC2">
      <w:rPr>
        <w:rStyle w:val="Seitenzahl"/>
        <w:rFonts w:asciiTheme="majorHAnsi" w:hAnsiTheme="majorHAnsi" w:cstheme="majorHAnsi"/>
        <w:sz w:val="20"/>
      </w:rPr>
      <w:ptab w:relativeTo="margin" w:alignment="right" w:leader="none"/>
    </w:r>
    <w:r w:rsidR="00910165" w:rsidRPr="001D4EC2">
      <w:rPr>
        <w:rStyle w:val="Seitenzahl"/>
        <w:rFonts w:asciiTheme="majorHAnsi" w:hAnsiTheme="majorHAnsi" w:cstheme="majorHAnsi"/>
        <w:sz w:val="20"/>
      </w:rPr>
      <w:t xml:space="preserve">Seite </w:t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fldChar w:fldCharType="begin"/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instrText>PAGE  \* Arabic  \* MERGEFORMAT</w:instrText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fldChar w:fldCharType="separate"/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t>1</w:t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fldChar w:fldCharType="end"/>
    </w:r>
    <w:r w:rsidR="00910165" w:rsidRPr="001D4EC2">
      <w:rPr>
        <w:rStyle w:val="Seitenzahl"/>
        <w:rFonts w:asciiTheme="majorHAnsi" w:hAnsiTheme="majorHAnsi" w:cstheme="majorHAnsi"/>
        <w:sz w:val="20"/>
      </w:rPr>
      <w:t xml:space="preserve"> von </w:t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fldChar w:fldCharType="begin"/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instrText>NUMPAGES  \* Arabic  \* MERGEFORMAT</w:instrText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fldChar w:fldCharType="separate"/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t>2</w:t>
    </w:r>
    <w:r w:rsidR="00910165" w:rsidRPr="001D4EC2">
      <w:rPr>
        <w:rStyle w:val="Seitenzahl"/>
        <w:rFonts w:asciiTheme="majorHAnsi" w:hAnsiTheme="majorHAnsi" w:cstheme="majorHAnsi"/>
        <w:b/>
        <w:bCs/>
        <w:sz w:val="20"/>
      </w:rPr>
      <w:fldChar w:fldCharType="end"/>
    </w:r>
  </w:p>
  <w:p w14:paraId="2B33B7CB" w14:textId="77777777" w:rsidR="005319EF" w:rsidRDefault="005319EF"/>
  <w:p w14:paraId="7FCFA76A" w14:textId="77777777" w:rsidR="005319EF" w:rsidRDefault="005319EF" w:rsidP="002A4C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C811A" w14:textId="77777777" w:rsidR="00961A51" w:rsidRDefault="00961A51" w:rsidP="00F15B5F">
      <w:r>
        <w:separator/>
      </w:r>
    </w:p>
    <w:p w14:paraId="4441B65C" w14:textId="77777777" w:rsidR="00961A51" w:rsidRDefault="00961A51"/>
    <w:p w14:paraId="27FDC130" w14:textId="77777777" w:rsidR="00961A51" w:rsidRDefault="00961A51" w:rsidP="002A4CFA"/>
  </w:footnote>
  <w:footnote w:type="continuationSeparator" w:id="0">
    <w:p w14:paraId="25765797" w14:textId="77777777" w:rsidR="00961A51" w:rsidRDefault="00961A51" w:rsidP="00F15B5F">
      <w:r>
        <w:continuationSeparator/>
      </w:r>
    </w:p>
    <w:p w14:paraId="480B09B5" w14:textId="77777777" w:rsidR="00961A51" w:rsidRDefault="00961A51"/>
    <w:p w14:paraId="6A803407" w14:textId="77777777" w:rsidR="00961A51" w:rsidRDefault="00961A51" w:rsidP="002A4CFA"/>
  </w:footnote>
  <w:footnote w:type="continuationNotice" w:id="1">
    <w:p w14:paraId="115B97A3" w14:textId="77777777" w:rsidR="00961A51" w:rsidRDefault="00961A51"/>
    <w:p w14:paraId="01D507FC" w14:textId="77777777" w:rsidR="00961A51" w:rsidRDefault="00961A51"/>
    <w:p w14:paraId="649FF1C3" w14:textId="77777777" w:rsidR="00961A51" w:rsidRDefault="00961A51" w:rsidP="002A4C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AD2A0" w14:textId="4514EF50" w:rsidR="005319EF" w:rsidRPr="004B748C" w:rsidRDefault="008963EF" w:rsidP="002A4CFA">
    <w:pPr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Angebot: Kundenprojektdatenbank</w:t>
    </w:r>
    <w:r w:rsidR="004B748C" w:rsidRPr="004B748C">
      <w:rPr>
        <w:rFonts w:asciiTheme="majorHAnsi" w:hAnsiTheme="majorHAnsi" w:cstheme="majorHAnsi"/>
        <w:sz w:val="20"/>
        <w:szCs w:val="20"/>
      </w:rPr>
      <w:ptab w:relativeTo="margin" w:alignment="center" w:leader="none"/>
    </w:r>
    <w:r w:rsidR="004B748C">
      <w:rPr>
        <w:rFonts w:asciiTheme="majorHAnsi" w:hAnsiTheme="majorHAnsi" w:cstheme="majorHAnsi"/>
        <w:sz w:val="20"/>
        <w:szCs w:val="20"/>
      </w:rPr>
      <w:tab/>
    </w:r>
    <w:r>
      <w:rPr>
        <w:rFonts w:asciiTheme="majorHAnsi" w:hAnsiTheme="majorHAnsi" w:cstheme="majorHAnsi"/>
        <w:sz w:val="20"/>
        <w:szCs w:val="20"/>
      </w:rPr>
      <w:tab/>
    </w:r>
    <w:r>
      <w:rPr>
        <w:rFonts w:asciiTheme="majorHAnsi" w:hAnsiTheme="majorHAnsi" w:cstheme="majorHAnsi"/>
        <w:sz w:val="20"/>
        <w:szCs w:val="20"/>
      </w:rPr>
      <w:tab/>
    </w:r>
    <w:r>
      <w:rPr>
        <w:rFonts w:asciiTheme="majorHAnsi" w:hAnsiTheme="majorHAnsi" w:cstheme="majorHAnsi"/>
        <w:sz w:val="20"/>
        <w:szCs w:val="20"/>
      </w:rPr>
      <w:tab/>
      <w:t>zweiP IT &amp; WEB Solutions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01DF" w14:textId="692ABACB" w:rsidR="001D4EC2" w:rsidRDefault="00EE0663">
    <w:pPr>
      <w:pStyle w:val="Kopfzeile"/>
    </w:pPr>
    <w:r>
      <w:rPr>
        <w:rStyle w:val="Seitenzahl"/>
        <w:rFonts w:asciiTheme="majorHAnsi" w:hAnsiTheme="majorHAnsi" w:cstheme="majorHAnsi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31540"/>
    <w:multiLevelType w:val="hybridMultilevel"/>
    <w:tmpl w:val="E10658B8"/>
    <w:lvl w:ilvl="0" w:tplc="D0AC0C3A">
      <w:numFmt w:val="bullet"/>
      <w:lvlText w:val=""/>
      <w:lvlJc w:val="left"/>
      <w:pPr>
        <w:ind w:left="936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A8A"/>
    <w:multiLevelType w:val="multilevel"/>
    <w:tmpl w:val="B92681C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1C324F3"/>
    <w:multiLevelType w:val="hybridMultilevel"/>
    <w:tmpl w:val="94FC1FD0"/>
    <w:lvl w:ilvl="0" w:tplc="D0AC0C3A">
      <w:numFmt w:val="bullet"/>
      <w:lvlText w:val=""/>
      <w:lvlJc w:val="left"/>
      <w:pPr>
        <w:ind w:left="1296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" w15:restartNumberingAfterBreak="0">
    <w:nsid w:val="208136F9"/>
    <w:multiLevelType w:val="hybridMultilevel"/>
    <w:tmpl w:val="7F429046"/>
    <w:lvl w:ilvl="0" w:tplc="D0AC0C3A">
      <w:numFmt w:val="bullet"/>
      <w:lvlText w:val=""/>
      <w:lvlJc w:val="left"/>
      <w:pPr>
        <w:ind w:left="1512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" w15:restartNumberingAfterBreak="0">
    <w:nsid w:val="21184E1B"/>
    <w:multiLevelType w:val="hybridMultilevel"/>
    <w:tmpl w:val="322A03AE"/>
    <w:lvl w:ilvl="0" w:tplc="D0AC0C3A">
      <w:numFmt w:val="bullet"/>
      <w:lvlText w:val=""/>
      <w:lvlJc w:val="left"/>
      <w:pPr>
        <w:ind w:left="936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7005B"/>
    <w:multiLevelType w:val="hybridMultilevel"/>
    <w:tmpl w:val="ADBEEBF6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56A01"/>
    <w:multiLevelType w:val="multilevel"/>
    <w:tmpl w:val="FECC947E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37ED488B"/>
    <w:multiLevelType w:val="hybridMultilevel"/>
    <w:tmpl w:val="6C0A58F2"/>
    <w:lvl w:ilvl="0" w:tplc="D0AC0C3A">
      <w:numFmt w:val="bullet"/>
      <w:lvlText w:val=""/>
      <w:lvlJc w:val="left"/>
      <w:pPr>
        <w:ind w:left="1512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" w15:restartNumberingAfterBreak="0">
    <w:nsid w:val="3D076BBD"/>
    <w:multiLevelType w:val="multilevel"/>
    <w:tmpl w:val="B92681C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DB054ED"/>
    <w:multiLevelType w:val="hybridMultilevel"/>
    <w:tmpl w:val="483206A8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37B29"/>
    <w:multiLevelType w:val="hybridMultilevel"/>
    <w:tmpl w:val="D06E97DC"/>
    <w:lvl w:ilvl="0" w:tplc="D0AC0C3A">
      <w:numFmt w:val="bullet"/>
      <w:lvlText w:val=""/>
      <w:lvlJc w:val="left"/>
      <w:pPr>
        <w:ind w:left="1656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1" w15:restartNumberingAfterBreak="0">
    <w:nsid w:val="6F3D41E5"/>
    <w:multiLevelType w:val="multilevel"/>
    <w:tmpl w:val="B92681C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6F571FA"/>
    <w:multiLevelType w:val="hybridMultilevel"/>
    <w:tmpl w:val="C588A7F8"/>
    <w:lvl w:ilvl="0" w:tplc="D0AC0C3A">
      <w:numFmt w:val="bullet"/>
      <w:lvlText w:val=""/>
      <w:lvlJc w:val="left"/>
      <w:pPr>
        <w:ind w:left="1296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 w16cid:durableId="129985582">
    <w:abstractNumId w:val="6"/>
  </w:num>
  <w:num w:numId="2" w16cid:durableId="1762876993">
    <w:abstractNumId w:val="5"/>
  </w:num>
  <w:num w:numId="3" w16cid:durableId="139077662">
    <w:abstractNumId w:val="9"/>
  </w:num>
  <w:num w:numId="4" w16cid:durableId="529996939">
    <w:abstractNumId w:val="7"/>
  </w:num>
  <w:num w:numId="5" w16cid:durableId="378481046">
    <w:abstractNumId w:val="4"/>
  </w:num>
  <w:num w:numId="6" w16cid:durableId="1721900486">
    <w:abstractNumId w:val="0"/>
  </w:num>
  <w:num w:numId="7" w16cid:durableId="440343620">
    <w:abstractNumId w:val="2"/>
  </w:num>
  <w:num w:numId="8" w16cid:durableId="554051515">
    <w:abstractNumId w:val="10"/>
  </w:num>
  <w:num w:numId="9" w16cid:durableId="824974370">
    <w:abstractNumId w:val="12"/>
  </w:num>
  <w:num w:numId="10" w16cid:durableId="895434840">
    <w:abstractNumId w:val="3"/>
  </w:num>
  <w:num w:numId="11" w16cid:durableId="1829249547">
    <w:abstractNumId w:val="6"/>
  </w:num>
  <w:num w:numId="12" w16cid:durableId="13894801">
    <w:abstractNumId w:val="8"/>
  </w:num>
  <w:num w:numId="13" w16cid:durableId="586039814">
    <w:abstractNumId w:val="6"/>
  </w:num>
  <w:num w:numId="14" w16cid:durableId="1628317422">
    <w:abstractNumId w:val="6"/>
  </w:num>
  <w:num w:numId="15" w16cid:durableId="1676760473">
    <w:abstractNumId w:val="6"/>
  </w:num>
  <w:num w:numId="16" w16cid:durableId="1434938396">
    <w:abstractNumId w:val="6"/>
  </w:num>
  <w:num w:numId="17" w16cid:durableId="1690136272">
    <w:abstractNumId w:val="11"/>
  </w:num>
  <w:num w:numId="18" w16cid:durableId="1123964626">
    <w:abstractNumId w:val="1"/>
  </w:num>
  <w:num w:numId="19" w16cid:durableId="1314066791">
    <w:abstractNumId w:val="6"/>
  </w:num>
  <w:num w:numId="20" w16cid:durableId="146604938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B5F"/>
    <w:rsid w:val="00001341"/>
    <w:rsid w:val="00002193"/>
    <w:rsid w:val="00003845"/>
    <w:rsid w:val="00010D58"/>
    <w:rsid w:val="00013ECC"/>
    <w:rsid w:val="00014A1C"/>
    <w:rsid w:val="000243E5"/>
    <w:rsid w:val="0003221D"/>
    <w:rsid w:val="000332B8"/>
    <w:rsid w:val="00033D3D"/>
    <w:rsid w:val="000342D1"/>
    <w:rsid w:val="00034476"/>
    <w:rsid w:val="00052396"/>
    <w:rsid w:val="00052850"/>
    <w:rsid w:val="000572A8"/>
    <w:rsid w:val="00065290"/>
    <w:rsid w:val="00073F66"/>
    <w:rsid w:val="00080D8D"/>
    <w:rsid w:val="00082FAB"/>
    <w:rsid w:val="000830FB"/>
    <w:rsid w:val="00084901"/>
    <w:rsid w:val="00086A8E"/>
    <w:rsid w:val="00090564"/>
    <w:rsid w:val="000907CA"/>
    <w:rsid w:val="000907D5"/>
    <w:rsid w:val="000A77D2"/>
    <w:rsid w:val="000B4C4A"/>
    <w:rsid w:val="000B6E7F"/>
    <w:rsid w:val="000B799F"/>
    <w:rsid w:val="000C5441"/>
    <w:rsid w:val="000D072B"/>
    <w:rsid w:val="000D161E"/>
    <w:rsid w:val="000D53DA"/>
    <w:rsid w:val="000E5E3D"/>
    <w:rsid w:val="000F22ED"/>
    <w:rsid w:val="000F3982"/>
    <w:rsid w:val="000F69D3"/>
    <w:rsid w:val="00102A01"/>
    <w:rsid w:val="00103D3F"/>
    <w:rsid w:val="00106D49"/>
    <w:rsid w:val="0011098B"/>
    <w:rsid w:val="001153F7"/>
    <w:rsid w:val="00134EAE"/>
    <w:rsid w:val="00135B79"/>
    <w:rsid w:val="00136530"/>
    <w:rsid w:val="0015049B"/>
    <w:rsid w:val="001644E8"/>
    <w:rsid w:val="00164FDC"/>
    <w:rsid w:val="001726E6"/>
    <w:rsid w:val="00173C14"/>
    <w:rsid w:val="00175849"/>
    <w:rsid w:val="00183E49"/>
    <w:rsid w:val="001A0819"/>
    <w:rsid w:val="001A099B"/>
    <w:rsid w:val="001A1BF2"/>
    <w:rsid w:val="001B064D"/>
    <w:rsid w:val="001B2224"/>
    <w:rsid w:val="001B289B"/>
    <w:rsid w:val="001C1A19"/>
    <w:rsid w:val="001C2444"/>
    <w:rsid w:val="001D090F"/>
    <w:rsid w:val="001D4EC2"/>
    <w:rsid w:val="001D5894"/>
    <w:rsid w:val="001D5BD0"/>
    <w:rsid w:val="001D6F82"/>
    <w:rsid w:val="001E4148"/>
    <w:rsid w:val="001E77CB"/>
    <w:rsid w:val="001F3D47"/>
    <w:rsid w:val="001F4792"/>
    <w:rsid w:val="001F64FC"/>
    <w:rsid w:val="001F65C8"/>
    <w:rsid w:val="00212194"/>
    <w:rsid w:val="002147BB"/>
    <w:rsid w:val="002261B6"/>
    <w:rsid w:val="00231612"/>
    <w:rsid w:val="00241464"/>
    <w:rsid w:val="002423FE"/>
    <w:rsid w:val="002446BE"/>
    <w:rsid w:val="00247F5C"/>
    <w:rsid w:val="00260198"/>
    <w:rsid w:val="00271CD7"/>
    <w:rsid w:val="002743BD"/>
    <w:rsid w:val="00277A0D"/>
    <w:rsid w:val="00280248"/>
    <w:rsid w:val="00281542"/>
    <w:rsid w:val="00290C60"/>
    <w:rsid w:val="00296363"/>
    <w:rsid w:val="002A4CFA"/>
    <w:rsid w:val="002A61A8"/>
    <w:rsid w:val="002A6D67"/>
    <w:rsid w:val="002B163A"/>
    <w:rsid w:val="002B585E"/>
    <w:rsid w:val="002C079C"/>
    <w:rsid w:val="002C6C1D"/>
    <w:rsid w:val="002D3845"/>
    <w:rsid w:val="002D59E0"/>
    <w:rsid w:val="002E1458"/>
    <w:rsid w:val="002F0ABB"/>
    <w:rsid w:val="003039FD"/>
    <w:rsid w:val="00313EEE"/>
    <w:rsid w:val="00320D7D"/>
    <w:rsid w:val="00323054"/>
    <w:rsid w:val="00324FB5"/>
    <w:rsid w:val="00333833"/>
    <w:rsid w:val="00334ECB"/>
    <w:rsid w:val="00337B2F"/>
    <w:rsid w:val="00337E3F"/>
    <w:rsid w:val="00341C17"/>
    <w:rsid w:val="00341ECC"/>
    <w:rsid w:val="00347C94"/>
    <w:rsid w:val="00354F79"/>
    <w:rsid w:val="003712F0"/>
    <w:rsid w:val="003813B2"/>
    <w:rsid w:val="003849D5"/>
    <w:rsid w:val="00392C12"/>
    <w:rsid w:val="00395B88"/>
    <w:rsid w:val="003C6276"/>
    <w:rsid w:val="003C6FF5"/>
    <w:rsid w:val="003D63B2"/>
    <w:rsid w:val="003D6773"/>
    <w:rsid w:val="003E356B"/>
    <w:rsid w:val="00414DAD"/>
    <w:rsid w:val="00416B65"/>
    <w:rsid w:val="004209F4"/>
    <w:rsid w:val="00426B1A"/>
    <w:rsid w:val="00430074"/>
    <w:rsid w:val="00442AAB"/>
    <w:rsid w:val="004430B5"/>
    <w:rsid w:val="004537FC"/>
    <w:rsid w:val="00456EF7"/>
    <w:rsid w:val="004655C0"/>
    <w:rsid w:val="00470AEC"/>
    <w:rsid w:val="004712EE"/>
    <w:rsid w:val="00471B16"/>
    <w:rsid w:val="004746A8"/>
    <w:rsid w:val="004749C4"/>
    <w:rsid w:val="00481031"/>
    <w:rsid w:val="00483B1D"/>
    <w:rsid w:val="00483CB7"/>
    <w:rsid w:val="004877A3"/>
    <w:rsid w:val="00495FE3"/>
    <w:rsid w:val="004B748C"/>
    <w:rsid w:val="004C43BD"/>
    <w:rsid w:val="004D15ED"/>
    <w:rsid w:val="004E0D12"/>
    <w:rsid w:val="004E1DFD"/>
    <w:rsid w:val="004F3200"/>
    <w:rsid w:val="004F7FB2"/>
    <w:rsid w:val="005118AB"/>
    <w:rsid w:val="00512FD1"/>
    <w:rsid w:val="00516AA9"/>
    <w:rsid w:val="00525FAA"/>
    <w:rsid w:val="00526284"/>
    <w:rsid w:val="0052645A"/>
    <w:rsid w:val="005319EF"/>
    <w:rsid w:val="00533B67"/>
    <w:rsid w:val="00543B78"/>
    <w:rsid w:val="00544B78"/>
    <w:rsid w:val="005463FE"/>
    <w:rsid w:val="005509D5"/>
    <w:rsid w:val="00552E12"/>
    <w:rsid w:val="00561CF3"/>
    <w:rsid w:val="005744B0"/>
    <w:rsid w:val="005849BD"/>
    <w:rsid w:val="00593EF7"/>
    <w:rsid w:val="005A13F7"/>
    <w:rsid w:val="005A5757"/>
    <w:rsid w:val="005B297A"/>
    <w:rsid w:val="005C0088"/>
    <w:rsid w:val="005C39AE"/>
    <w:rsid w:val="005C4FB9"/>
    <w:rsid w:val="005D08CF"/>
    <w:rsid w:val="005D0BEE"/>
    <w:rsid w:val="005D33D7"/>
    <w:rsid w:val="005D5CE2"/>
    <w:rsid w:val="005D7CDB"/>
    <w:rsid w:val="005E04AA"/>
    <w:rsid w:val="005E5687"/>
    <w:rsid w:val="005F1AD8"/>
    <w:rsid w:val="005F32F4"/>
    <w:rsid w:val="005F3BAF"/>
    <w:rsid w:val="0060098C"/>
    <w:rsid w:val="00604DB4"/>
    <w:rsid w:val="006057AB"/>
    <w:rsid w:val="00605AB0"/>
    <w:rsid w:val="00613DD2"/>
    <w:rsid w:val="0061624E"/>
    <w:rsid w:val="00623576"/>
    <w:rsid w:val="00623F73"/>
    <w:rsid w:val="006240B5"/>
    <w:rsid w:val="0062729F"/>
    <w:rsid w:val="00631122"/>
    <w:rsid w:val="00632EB1"/>
    <w:rsid w:val="0063597A"/>
    <w:rsid w:val="006412BB"/>
    <w:rsid w:val="006414E0"/>
    <w:rsid w:val="00645C1B"/>
    <w:rsid w:val="0066432F"/>
    <w:rsid w:val="0067281C"/>
    <w:rsid w:val="0069621B"/>
    <w:rsid w:val="006A385D"/>
    <w:rsid w:val="006A7C83"/>
    <w:rsid w:val="006B193F"/>
    <w:rsid w:val="006C4123"/>
    <w:rsid w:val="006D5F95"/>
    <w:rsid w:val="006F21C3"/>
    <w:rsid w:val="00702C43"/>
    <w:rsid w:val="00704A4A"/>
    <w:rsid w:val="00712A59"/>
    <w:rsid w:val="00715E3E"/>
    <w:rsid w:val="00721BE6"/>
    <w:rsid w:val="007235C7"/>
    <w:rsid w:val="007333C5"/>
    <w:rsid w:val="00740646"/>
    <w:rsid w:val="007433F2"/>
    <w:rsid w:val="007471D0"/>
    <w:rsid w:val="007472D9"/>
    <w:rsid w:val="0075154B"/>
    <w:rsid w:val="00751CDF"/>
    <w:rsid w:val="007556DA"/>
    <w:rsid w:val="00757032"/>
    <w:rsid w:val="00775B35"/>
    <w:rsid w:val="00780FD6"/>
    <w:rsid w:val="00783723"/>
    <w:rsid w:val="007917FD"/>
    <w:rsid w:val="007A6E15"/>
    <w:rsid w:val="007B0599"/>
    <w:rsid w:val="007B08A8"/>
    <w:rsid w:val="007B0B2C"/>
    <w:rsid w:val="007B0E1F"/>
    <w:rsid w:val="007B0E5D"/>
    <w:rsid w:val="007B2597"/>
    <w:rsid w:val="007B29C0"/>
    <w:rsid w:val="007B29CD"/>
    <w:rsid w:val="007B619E"/>
    <w:rsid w:val="007D0D8C"/>
    <w:rsid w:val="007D5CFD"/>
    <w:rsid w:val="007D7534"/>
    <w:rsid w:val="007E4B2B"/>
    <w:rsid w:val="007E4BD5"/>
    <w:rsid w:val="007F3660"/>
    <w:rsid w:val="007F6C45"/>
    <w:rsid w:val="008018C4"/>
    <w:rsid w:val="00806D2F"/>
    <w:rsid w:val="0080708F"/>
    <w:rsid w:val="0081000E"/>
    <w:rsid w:val="00813300"/>
    <w:rsid w:val="00815DD5"/>
    <w:rsid w:val="00816C77"/>
    <w:rsid w:val="00821455"/>
    <w:rsid w:val="00821781"/>
    <w:rsid w:val="00831C90"/>
    <w:rsid w:val="00844318"/>
    <w:rsid w:val="00853F3A"/>
    <w:rsid w:val="00863F7E"/>
    <w:rsid w:val="008658F7"/>
    <w:rsid w:val="00866FC3"/>
    <w:rsid w:val="0087672F"/>
    <w:rsid w:val="008863E2"/>
    <w:rsid w:val="00891178"/>
    <w:rsid w:val="008927DC"/>
    <w:rsid w:val="00894717"/>
    <w:rsid w:val="008963EF"/>
    <w:rsid w:val="008A5279"/>
    <w:rsid w:val="008B455D"/>
    <w:rsid w:val="008C7440"/>
    <w:rsid w:val="008D1777"/>
    <w:rsid w:val="008D71D9"/>
    <w:rsid w:val="008E3ABB"/>
    <w:rsid w:val="008E532A"/>
    <w:rsid w:val="008F54E4"/>
    <w:rsid w:val="0090594D"/>
    <w:rsid w:val="00910165"/>
    <w:rsid w:val="009211DE"/>
    <w:rsid w:val="009231F0"/>
    <w:rsid w:val="009350AC"/>
    <w:rsid w:val="00936159"/>
    <w:rsid w:val="00937609"/>
    <w:rsid w:val="009441DB"/>
    <w:rsid w:val="009516FF"/>
    <w:rsid w:val="00955607"/>
    <w:rsid w:val="009571BE"/>
    <w:rsid w:val="009615C8"/>
    <w:rsid w:val="00961A51"/>
    <w:rsid w:val="00961E4F"/>
    <w:rsid w:val="00962677"/>
    <w:rsid w:val="0096779B"/>
    <w:rsid w:val="00971826"/>
    <w:rsid w:val="00971B4C"/>
    <w:rsid w:val="009809C6"/>
    <w:rsid w:val="00982592"/>
    <w:rsid w:val="0098647F"/>
    <w:rsid w:val="009909D2"/>
    <w:rsid w:val="00994485"/>
    <w:rsid w:val="0099647E"/>
    <w:rsid w:val="009A153C"/>
    <w:rsid w:val="009A1898"/>
    <w:rsid w:val="009A513B"/>
    <w:rsid w:val="009B172E"/>
    <w:rsid w:val="009B315E"/>
    <w:rsid w:val="009B54F0"/>
    <w:rsid w:val="009B5FBD"/>
    <w:rsid w:val="009B775C"/>
    <w:rsid w:val="009B7AF7"/>
    <w:rsid w:val="009C6858"/>
    <w:rsid w:val="009E0EF3"/>
    <w:rsid w:val="009F631A"/>
    <w:rsid w:val="00A06001"/>
    <w:rsid w:val="00A06B87"/>
    <w:rsid w:val="00A07B8D"/>
    <w:rsid w:val="00A07F98"/>
    <w:rsid w:val="00A1473D"/>
    <w:rsid w:val="00A14EDD"/>
    <w:rsid w:val="00A1783C"/>
    <w:rsid w:val="00A17B7C"/>
    <w:rsid w:val="00A264F8"/>
    <w:rsid w:val="00A30D39"/>
    <w:rsid w:val="00A36313"/>
    <w:rsid w:val="00A43E92"/>
    <w:rsid w:val="00A54360"/>
    <w:rsid w:val="00A57538"/>
    <w:rsid w:val="00A57B9D"/>
    <w:rsid w:val="00A63F55"/>
    <w:rsid w:val="00A642B3"/>
    <w:rsid w:val="00A66A31"/>
    <w:rsid w:val="00A96A3B"/>
    <w:rsid w:val="00AA198C"/>
    <w:rsid w:val="00AA3A07"/>
    <w:rsid w:val="00AA5A77"/>
    <w:rsid w:val="00AA6160"/>
    <w:rsid w:val="00AA6F79"/>
    <w:rsid w:val="00AB1CC8"/>
    <w:rsid w:val="00AB376D"/>
    <w:rsid w:val="00AB45D8"/>
    <w:rsid w:val="00AC28E3"/>
    <w:rsid w:val="00AC3396"/>
    <w:rsid w:val="00AC6E42"/>
    <w:rsid w:val="00AC774D"/>
    <w:rsid w:val="00AD4B3F"/>
    <w:rsid w:val="00AD732A"/>
    <w:rsid w:val="00AE023F"/>
    <w:rsid w:val="00AE3201"/>
    <w:rsid w:val="00AF52B7"/>
    <w:rsid w:val="00AF5447"/>
    <w:rsid w:val="00B06444"/>
    <w:rsid w:val="00B111A2"/>
    <w:rsid w:val="00B11E6D"/>
    <w:rsid w:val="00B22D79"/>
    <w:rsid w:val="00B27A92"/>
    <w:rsid w:val="00B52206"/>
    <w:rsid w:val="00B528FC"/>
    <w:rsid w:val="00B54145"/>
    <w:rsid w:val="00B64158"/>
    <w:rsid w:val="00B73FAE"/>
    <w:rsid w:val="00B8413E"/>
    <w:rsid w:val="00B853D7"/>
    <w:rsid w:val="00B85CF9"/>
    <w:rsid w:val="00BA2901"/>
    <w:rsid w:val="00BA7E26"/>
    <w:rsid w:val="00BC018D"/>
    <w:rsid w:val="00BC024B"/>
    <w:rsid w:val="00BC1D0F"/>
    <w:rsid w:val="00BD5752"/>
    <w:rsid w:val="00BE6E4A"/>
    <w:rsid w:val="00BF13E9"/>
    <w:rsid w:val="00BF1FF9"/>
    <w:rsid w:val="00C0069A"/>
    <w:rsid w:val="00C07893"/>
    <w:rsid w:val="00C1519B"/>
    <w:rsid w:val="00C251E8"/>
    <w:rsid w:val="00C30374"/>
    <w:rsid w:val="00C31C05"/>
    <w:rsid w:val="00C34F34"/>
    <w:rsid w:val="00C364B0"/>
    <w:rsid w:val="00C42193"/>
    <w:rsid w:val="00C5015D"/>
    <w:rsid w:val="00C547D2"/>
    <w:rsid w:val="00C625D0"/>
    <w:rsid w:val="00C66C20"/>
    <w:rsid w:val="00C85C5C"/>
    <w:rsid w:val="00C8603C"/>
    <w:rsid w:val="00C862B3"/>
    <w:rsid w:val="00C87AA0"/>
    <w:rsid w:val="00CA0A7C"/>
    <w:rsid w:val="00CA7323"/>
    <w:rsid w:val="00CB0963"/>
    <w:rsid w:val="00CB1CB4"/>
    <w:rsid w:val="00CB4A04"/>
    <w:rsid w:val="00CB6851"/>
    <w:rsid w:val="00CC69E7"/>
    <w:rsid w:val="00CD61F6"/>
    <w:rsid w:val="00CE2AC3"/>
    <w:rsid w:val="00D00D8C"/>
    <w:rsid w:val="00D01C8C"/>
    <w:rsid w:val="00D25576"/>
    <w:rsid w:val="00D27524"/>
    <w:rsid w:val="00D51A36"/>
    <w:rsid w:val="00D53380"/>
    <w:rsid w:val="00D54654"/>
    <w:rsid w:val="00D55CED"/>
    <w:rsid w:val="00D57EBA"/>
    <w:rsid w:val="00D715F6"/>
    <w:rsid w:val="00D72DAF"/>
    <w:rsid w:val="00D7392A"/>
    <w:rsid w:val="00D91937"/>
    <w:rsid w:val="00D92123"/>
    <w:rsid w:val="00D93B06"/>
    <w:rsid w:val="00D975D1"/>
    <w:rsid w:val="00DC3DE2"/>
    <w:rsid w:val="00DC5241"/>
    <w:rsid w:val="00DD3464"/>
    <w:rsid w:val="00DD359F"/>
    <w:rsid w:val="00DD486F"/>
    <w:rsid w:val="00DE2FB7"/>
    <w:rsid w:val="00DE39D4"/>
    <w:rsid w:val="00DF2BBA"/>
    <w:rsid w:val="00DF5B8C"/>
    <w:rsid w:val="00E00C21"/>
    <w:rsid w:val="00E04EC2"/>
    <w:rsid w:val="00E14FB9"/>
    <w:rsid w:val="00E15956"/>
    <w:rsid w:val="00E26F03"/>
    <w:rsid w:val="00E37EAF"/>
    <w:rsid w:val="00E4001C"/>
    <w:rsid w:val="00E45631"/>
    <w:rsid w:val="00E47DC8"/>
    <w:rsid w:val="00E601E0"/>
    <w:rsid w:val="00E6114E"/>
    <w:rsid w:val="00E61995"/>
    <w:rsid w:val="00E642EA"/>
    <w:rsid w:val="00E90BCE"/>
    <w:rsid w:val="00EA0114"/>
    <w:rsid w:val="00EA0F57"/>
    <w:rsid w:val="00EA7F6B"/>
    <w:rsid w:val="00EB3542"/>
    <w:rsid w:val="00EB439F"/>
    <w:rsid w:val="00ED441E"/>
    <w:rsid w:val="00ED4644"/>
    <w:rsid w:val="00EE0663"/>
    <w:rsid w:val="00EE7737"/>
    <w:rsid w:val="00F00366"/>
    <w:rsid w:val="00F15B5F"/>
    <w:rsid w:val="00F173A1"/>
    <w:rsid w:val="00F21197"/>
    <w:rsid w:val="00F22600"/>
    <w:rsid w:val="00F2276C"/>
    <w:rsid w:val="00F2335E"/>
    <w:rsid w:val="00F273ED"/>
    <w:rsid w:val="00F30F28"/>
    <w:rsid w:val="00F34FF2"/>
    <w:rsid w:val="00F43532"/>
    <w:rsid w:val="00F52C2B"/>
    <w:rsid w:val="00F54172"/>
    <w:rsid w:val="00F66D4E"/>
    <w:rsid w:val="00F67A43"/>
    <w:rsid w:val="00F8220D"/>
    <w:rsid w:val="00F938F4"/>
    <w:rsid w:val="00FB380D"/>
    <w:rsid w:val="00FB5EC9"/>
    <w:rsid w:val="00FB7593"/>
    <w:rsid w:val="00FC1BC3"/>
    <w:rsid w:val="00FC37CF"/>
    <w:rsid w:val="00FC629F"/>
    <w:rsid w:val="00FE460B"/>
    <w:rsid w:val="00FE5204"/>
    <w:rsid w:val="00FE6041"/>
    <w:rsid w:val="00FF727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561EF6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next w:val="berschrift4"/>
    <w:qFormat/>
    <w:rsid w:val="002A4CFA"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247F5C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36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A07B8D"/>
    <w:pPr>
      <w:keepNext/>
      <w:keepLines/>
      <w:numPr>
        <w:ilvl w:val="1"/>
        <w:numId w:val="1"/>
      </w:numPr>
      <w:spacing w:before="40"/>
      <w:ind w:left="1284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613DD2"/>
    <w:pPr>
      <w:keepNext/>
      <w:keepLines/>
      <w:numPr>
        <w:ilvl w:val="2"/>
        <w:numId w:val="1"/>
      </w:numPr>
      <w:spacing w:before="40"/>
      <w:ind w:left="1428"/>
      <w:outlineLvl w:val="2"/>
    </w:pPr>
    <w:rPr>
      <w:rFonts w:asciiTheme="majorHAnsi" w:eastAsiaTheme="majorEastAsia" w:hAnsiTheme="majorHAnsi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25FA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62729F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774D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774D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774D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774D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15B5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5B5F"/>
    <w:rPr>
      <w:rFonts w:ascii="Arial" w:eastAsia="Times New Roman" w:hAnsi="Arial" w:cs="Times New Roman"/>
      <w:sz w:val="22"/>
      <w:szCs w:val="20"/>
      <w:lang w:val="de-CH" w:eastAsia="de-CH"/>
    </w:rPr>
  </w:style>
  <w:style w:type="paragraph" w:styleId="Fuzeile">
    <w:name w:val="footer"/>
    <w:basedOn w:val="Standard"/>
    <w:link w:val="FuzeileZchn"/>
    <w:rsid w:val="00F15B5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15B5F"/>
    <w:rPr>
      <w:rFonts w:ascii="Arial" w:eastAsia="Times New Roman" w:hAnsi="Arial" w:cs="Times New Roman"/>
      <w:sz w:val="22"/>
      <w:szCs w:val="20"/>
      <w:lang w:val="de-CH" w:eastAsia="de-CH"/>
    </w:rPr>
  </w:style>
  <w:style w:type="character" w:styleId="Seitenzahl">
    <w:name w:val="page number"/>
    <w:basedOn w:val="Absatz-Standardschriftart"/>
    <w:rsid w:val="00F15B5F"/>
  </w:style>
  <w:style w:type="character" w:customStyle="1" w:styleId="berschrift1Zchn">
    <w:name w:val="Überschrift 1 Zchn"/>
    <w:basedOn w:val="Absatz-Standardschriftart"/>
    <w:link w:val="berschrift1"/>
    <w:uiPriority w:val="9"/>
    <w:rsid w:val="00247F5C"/>
    <w:rPr>
      <w:rFonts w:asciiTheme="majorHAnsi" w:eastAsiaTheme="majorEastAsia" w:hAnsiTheme="majorHAnsi" w:cstheme="majorBidi"/>
      <w:b/>
      <w:color w:val="365F91" w:themeColor="accent1" w:themeShade="BF"/>
      <w:sz w:val="36"/>
      <w:szCs w:val="32"/>
      <w:lang w:val="de-CH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B8D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13DD2"/>
    <w:rPr>
      <w:rFonts w:asciiTheme="majorHAnsi" w:eastAsiaTheme="majorEastAsia" w:hAnsiTheme="majorHAnsi" w:cstheme="majorBidi"/>
      <w:b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25FAA"/>
    <w:rPr>
      <w:rFonts w:asciiTheme="majorHAnsi" w:eastAsiaTheme="majorEastAsia" w:hAnsiTheme="majorHAnsi" w:cstheme="majorBidi"/>
      <w:b/>
      <w:iCs/>
      <w:szCs w:val="20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2729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774D"/>
    <w:rPr>
      <w:rFonts w:asciiTheme="majorHAnsi" w:eastAsiaTheme="majorEastAsia" w:hAnsiTheme="majorHAnsi" w:cstheme="majorBidi"/>
      <w:color w:val="243F60" w:themeColor="accent1" w:themeShade="7F"/>
      <w:sz w:val="22"/>
      <w:szCs w:val="20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774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0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774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77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de-CH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C774D"/>
    <w:pPr>
      <w:numPr>
        <w:numId w:val="0"/>
      </w:numPr>
      <w:spacing w:before="480" w:line="276" w:lineRule="auto"/>
      <w:outlineLvl w:val="9"/>
    </w:pPr>
    <w:rPr>
      <w:b w:val="0"/>
      <w:bCs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rsid w:val="00B27A92"/>
    <w:pPr>
      <w:tabs>
        <w:tab w:val="left" w:pos="440"/>
        <w:tab w:val="right" w:leader="dot" w:pos="9486"/>
      </w:tabs>
      <w:spacing w:before="120"/>
    </w:pPr>
    <w:rPr>
      <w:rFonts w:asciiTheme="majorHAnsi" w:eastAsiaTheme="majorEastAsia" w:hAnsiTheme="majorHAnsi" w:cstheme="majorHAnsi"/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416B65"/>
    <w:pPr>
      <w:tabs>
        <w:tab w:val="left" w:pos="660"/>
        <w:tab w:val="right" w:leader="dot" w:pos="9486"/>
      </w:tabs>
    </w:pPr>
    <w:rPr>
      <w:rFonts w:asciiTheme="majorHAnsi" w:hAnsiTheme="majorHAnsi" w:cstheme="majorHAnsi"/>
      <w:noProof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416B65"/>
    <w:pPr>
      <w:tabs>
        <w:tab w:val="left" w:pos="1100"/>
        <w:tab w:val="right" w:leader="dot" w:pos="9486"/>
      </w:tabs>
      <w:ind w:left="220"/>
    </w:pPr>
    <w:rPr>
      <w:rFonts w:asciiTheme="majorHAnsi" w:eastAsiaTheme="majorEastAsia" w:hAnsiTheme="majorHAnsi" w:cstheme="majorHAnsi"/>
      <w:noProof/>
      <w:szCs w:val="22"/>
    </w:rPr>
  </w:style>
  <w:style w:type="character" w:styleId="Hyperlink">
    <w:name w:val="Hyperlink"/>
    <w:basedOn w:val="Absatz-Standardschriftart"/>
    <w:uiPriority w:val="99"/>
    <w:unhideWhenUsed/>
    <w:rsid w:val="00AC774D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440"/>
    </w:pPr>
    <w:rPr>
      <w:sz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660"/>
    </w:pPr>
    <w:rPr>
      <w:sz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880"/>
    </w:pPr>
    <w:rPr>
      <w:sz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1100"/>
    </w:pPr>
    <w:rPr>
      <w:sz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1320"/>
    </w:pPr>
    <w:rPr>
      <w:sz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1540"/>
    </w:pPr>
    <w:rPr>
      <w:sz w:val="20"/>
    </w:rPr>
  </w:style>
  <w:style w:type="paragraph" w:styleId="Listenabsatz">
    <w:name w:val="List Paragraph"/>
    <w:basedOn w:val="Standard"/>
    <w:uiPriority w:val="34"/>
    <w:qFormat/>
    <w:rsid w:val="000907CA"/>
    <w:pPr>
      <w:ind w:left="720"/>
      <w:contextualSpacing/>
    </w:pPr>
  </w:style>
  <w:style w:type="paragraph" w:styleId="KeinLeerraum">
    <w:name w:val="No Spacing"/>
    <w:autoRedefine/>
    <w:uiPriority w:val="1"/>
    <w:qFormat/>
    <w:rsid w:val="002A4CFA"/>
    <w:rPr>
      <w:rFonts w:asciiTheme="majorHAnsi" w:eastAsiaTheme="minorHAnsi" w:hAnsiTheme="majorHAnsi"/>
      <w:sz w:val="22"/>
      <w:szCs w:val="22"/>
      <w:lang w:val="de-AT" w:eastAsia="en-US"/>
    </w:rPr>
  </w:style>
  <w:style w:type="character" w:styleId="SchwacheHervorhebung">
    <w:name w:val="Subtle Emphasis"/>
    <w:basedOn w:val="Absatz-Standardschriftart"/>
    <w:uiPriority w:val="19"/>
    <w:qFormat/>
    <w:rsid w:val="00134EAE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134EAE"/>
    <w:rPr>
      <w:i/>
      <w:iCs/>
    </w:rPr>
  </w:style>
  <w:style w:type="paragraph" w:styleId="Untertitel">
    <w:name w:val="Subtitle"/>
    <w:basedOn w:val="Standard"/>
    <w:next w:val="Standard"/>
    <w:link w:val="UntertitelZchn"/>
    <w:autoRedefine/>
    <w:uiPriority w:val="11"/>
    <w:qFormat/>
    <w:rsid w:val="002A4CFA"/>
    <w:pPr>
      <w:numPr>
        <w:ilvl w:val="1"/>
      </w:numPr>
      <w:spacing w:after="160"/>
    </w:pPr>
    <w:rPr>
      <w:rFonts w:asciiTheme="majorHAnsi" w:hAnsiTheme="majorHAnsi"/>
      <w:color w:val="5A5A5A" w:themeColor="text1" w:themeTint="A5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4CFA"/>
    <w:rPr>
      <w:rFonts w:asciiTheme="majorHAnsi" w:hAnsiTheme="majorHAnsi"/>
      <w:color w:val="5A5A5A" w:themeColor="text1" w:themeTint="A5"/>
      <w:spacing w:val="15"/>
      <w:sz w:val="22"/>
      <w:szCs w:val="22"/>
      <w:lang w:val="de-CH" w:eastAsia="de-CH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416B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16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tzhaltertext">
    <w:name w:val="Placeholder Text"/>
    <w:basedOn w:val="Absatz-Standardschriftart"/>
    <w:uiPriority w:val="99"/>
    <w:semiHidden/>
    <w:rsid w:val="00002193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34F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34FF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34FF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4F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4F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78D16DFD694BAC9649E427F5604A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83D15-ADD8-4808-904D-6FE8F2400176}"/>
      </w:docPartPr>
      <w:docPartBody>
        <w:p w:rsidR="009D44C3" w:rsidRDefault="006C23AA">
          <w:r w:rsidRPr="002B4674">
            <w:rPr>
              <w:rStyle w:val="Platzhaltertext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AA"/>
    <w:rsid w:val="00000A9B"/>
    <w:rsid w:val="00456DFF"/>
    <w:rsid w:val="006C23AA"/>
    <w:rsid w:val="006D5CCB"/>
    <w:rsid w:val="009D44C3"/>
    <w:rsid w:val="00A0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23AA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C23A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D6954-FE86-4688-AF0B-D65E77800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696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IT-Benutzerrichtlinie Draft</vt:lpstr>
    </vt:vector>
  </TitlesOfParts>
  <Manager/>
  <Company>zweiP IT &amp; WEB Solutions</Company>
  <LinksUpToDate>false</LinksUpToDate>
  <CharactersWithSpaces>5071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IT-Benutzerrichtlinie Draft</dc:title>
  <dc:subject>IT-Security</dc:subject>
  <dc:creator>Dipl.-Ing. Thomas Pilz</dc:creator>
  <cp:keywords/>
  <dc:description/>
  <cp:lastModifiedBy>Thomas Pilz</cp:lastModifiedBy>
  <cp:revision>4</cp:revision>
  <cp:lastPrinted>2023-11-03T14:19:00Z</cp:lastPrinted>
  <dcterms:created xsi:type="dcterms:W3CDTF">2023-11-03T14:14:00Z</dcterms:created>
  <dcterms:modified xsi:type="dcterms:W3CDTF">2023-11-03T14:21:00Z</dcterms:modified>
  <cp:category>IT-Security</cp:category>
</cp:coreProperties>
</file>