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B2D2B" w14:textId="0D608991" w:rsidR="006C38E6" w:rsidRDefault="006F5B2A">
      <w:pPr>
        <w:pStyle w:val="Titel"/>
      </w:pPr>
      <w:r>
        <w:t>Towern3000</w:t>
      </w:r>
    </w:p>
    <w:p w14:paraId="37A672C0" w14:textId="41F8CCF2" w:rsidR="00C93B45" w:rsidRPr="00BE2B2E" w:rsidRDefault="00214A9D">
      <w:pPr>
        <w:pStyle w:val="Titel"/>
      </w:pPr>
      <w:r w:rsidRPr="00BE2B2E">
        <w:t>Projektumfang</w:t>
      </w:r>
    </w:p>
    <w:sdt>
      <w:sdtPr>
        <w:id w:val="216403978"/>
        <w:placeholder>
          <w:docPart w:val="AD80CF08D0BC4D26A23C74B66E626442"/>
        </w:placeholder>
        <w:date w:fullDate="2022-04-01T00:00:00Z">
          <w:dateFormat w:val="dd.MM.yyyy"/>
          <w:lid w:val="de-DE"/>
          <w:storeMappedDataAs w:val="dateTime"/>
          <w:calendar w:val="gregorian"/>
        </w:date>
      </w:sdtPr>
      <w:sdtEndPr/>
      <w:sdtContent>
        <w:p w14:paraId="078D06D2" w14:textId="51711811" w:rsidR="00C93B45" w:rsidRPr="00BE2B2E" w:rsidRDefault="00DC64F0">
          <w:pPr>
            <w:pStyle w:val="Untertitel"/>
          </w:pPr>
          <w:r>
            <w:t>01</w:t>
          </w:r>
          <w:r w:rsidR="00286222">
            <w:t>.0</w:t>
          </w:r>
          <w:r>
            <w:t>4</w:t>
          </w:r>
          <w:r w:rsidR="00286222">
            <w:t>.2022</w:t>
          </w:r>
        </w:p>
      </w:sdtContent>
    </w:sdt>
    <w:p w14:paraId="222C29D4" w14:textId="77777777" w:rsidR="00C14440" w:rsidRDefault="00C14440" w:rsidP="00C14440"/>
    <w:p w14:paraId="0E21417B" w14:textId="77777777" w:rsidR="00C93B45" w:rsidRPr="00BE2B2E" w:rsidRDefault="00214A9D">
      <w:pPr>
        <w:pStyle w:val="berschrift2"/>
      </w:pPr>
      <w:r w:rsidRPr="00BE2B2E">
        <w:t>Projekthintergrund und Beschreibung</w:t>
      </w:r>
    </w:p>
    <w:tbl>
      <w:tblPr>
        <w:tblStyle w:val="TipTable"/>
        <w:tblW w:w="5000" w:type="pct"/>
        <w:tblLook w:val="04A0" w:firstRow="1" w:lastRow="0" w:firstColumn="1" w:lastColumn="0" w:noHBand="0" w:noVBand="1"/>
      </w:tblPr>
      <w:tblGrid>
        <w:gridCol w:w="556"/>
        <w:gridCol w:w="8471"/>
      </w:tblGrid>
      <w:tr w:rsidR="00C93B45" w:rsidRPr="00BE2B2E" w14:paraId="05D6E24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</w:tcPr>
          <w:p w14:paraId="2CD9CC0C" w14:textId="5694A47A" w:rsidR="00C93B45" w:rsidRPr="00BE2B2E" w:rsidRDefault="00C93B45"/>
        </w:tc>
        <w:tc>
          <w:tcPr>
            <w:tcW w:w="4692" w:type="pct"/>
          </w:tcPr>
          <w:p w14:paraId="458C26AE" w14:textId="77777777" w:rsidR="00C93B45" w:rsidRDefault="00286222">
            <w:pPr>
              <w:pStyle w:val="Tip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Ziel des Projekts </w:t>
            </w:r>
            <w:r w:rsidR="000153E4">
              <w:t xml:space="preserve">ist die Erhöhung der IT-Sicherheit und der </w:t>
            </w:r>
            <w:r w:rsidR="0044642A">
              <w:t xml:space="preserve">allgemeinen Datensicherheit </w:t>
            </w:r>
            <w:r w:rsidR="000153E4">
              <w:t xml:space="preserve">der </w:t>
            </w:r>
            <w:r w:rsidR="00A86831" w:rsidRPr="00A86831">
              <w:t>TOWERN3000 Projekt- &amp; Medienagentur Gmb</w:t>
            </w:r>
            <w:r w:rsidR="0044642A">
              <w:t>H,</w:t>
            </w:r>
            <w:r w:rsidR="000153E4">
              <w:t xml:space="preserve"> basieren</w:t>
            </w:r>
            <w:r w:rsidR="00EB486A">
              <w:t>d</w:t>
            </w:r>
            <w:r w:rsidR="000153E4">
              <w:t xml:space="preserve"> auf eine</w:t>
            </w:r>
            <w:r w:rsidR="003A0E6B">
              <w:t>m</w:t>
            </w:r>
            <w:r w:rsidR="000153E4">
              <w:t xml:space="preserve"> durchgeführten „IT-Security Health Check“ im Q</w:t>
            </w:r>
            <w:r w:rsidR="00DC64F0">
              <w:t>1</w:t>
            </w:r>
            <w:r w:rsidR="000153E4">
              <w:t>/202</w:t>
            </w:r>
            <w:r w:rsidR="00DC64F0">
              <w:t>2</w:t>
            </w:r>
            <w:r w:rsidR="006C38E6">
              <w:t>.</w:t>
            </w:r>
          </w:p>
          <w:p w14:paraId="2A22CE4C" w14:textId="4E0641CA" w:rsidR="003A0E6B" w:rsidRDefault="003A0E6B">
            <w:pPr>
              <w:pStyle w:val="Tip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Das Projekt umfasst die Anheb</w:t>
            </w:r>
            <w:r w:rsidR="000914BE">
              <w:t xml:space="preserve">ung der IT-Security und Datensicherheitslösungen </w:t>
            </w:r>
            <w:r w:rsidR="00155C1B">
              <w:t>sowohl im Bereich Hard- und Software, sowie auch im Bereich Web und Cloudlösungen.</w:t>
            </w:r>
          </w:p>
          <w:p w14:paraId="52D30E42" w14:textId="2CB4AB77" w:rsidR="003A0E6B" w:rsidRPr="00BE2B2E" w:rsidRDefault="003A0E6B">
            <w:pPr>
              <w:pStyle w:val="Tip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FB391A4" w14:textId="5A1E46F2" w:rsidR="00C93B45" w:rsidRPr="00BE2B2E" w:rsidRDefault="00C93B45"/>
    <w:p w14:paraId="46E6FDDF" w14:textId="77777777" w:rsidR="00C93B45" w:rsidRPr="00BE2B2E" w:rsidRDefault="00214A9D">
      <w:pPr>
        <w:pStyle w:val="berschrift2"/>
      </w:pPr>
      <w:r w:rsidRPr="00BE2B2E">
        <w:t>Projektumfang</w:t>
      </w:r>
    </w:p>
    <w:tbl>
      <w:tblPr>
        <w:tblStyle w:val="TipTable"/>
        <w:tblW w:w="5000" w:type="pct"/>
        <w:tblLook w:val="04A0" w:firstRow="1" w:lastRow="0" w:firstColumn="1" w:lastColumn="0" w:noHBand="0" w:noVBand="1"/>
      </w:tblPr>
      <w:tblGrid>
        <w:gridCol w:w="556"/>
        <w:gridCol w:w="8471"/>
      </w:tblGrid>
      <w:tr w:rsidR="00C93B45" w:rsidRPr="00BE2B2E" w14:paraId="26F1FA7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</w:tcPr>
          <w:p w14:paraId="26A61DD1" w14:textId="5DB7AC8B" w:rsidR="00C93B45" w:rsidRPr="00BE2B2E" w:rsidRDefault="00C93B45" w:rsidP="001E2398">
            <w:pPr>
              <w:ind w:left="360"/>
            </w:pPr>
          </w:p>
        </w:tc>
        <w:tc>
          <w:tcPr>
            <w:tcW w:w="4692" w:type="pct"/>
          </w:tcPr>
          <w:p w14:paraId="45FA0994" w14:textId="018F0CF2" w:rsidR="001E2398" w:rsidRDefault="001E2398" w:rsidP="001E2398">
            <w:pPr>
              <w:pStyle w:val="Tipptext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Austausch von Hardware, welche nicht </w:t>
            </w:r>
            <w:r w:rsidRPr="001E2398">
              <w:rPr>
                <w:b/>
                <w:bCs/>
              </w:rPr>
              <w:t>Windows 11</w:t>
            </w:r>
            <w:r>
              <w:t xml:space="preserve"> </w:t>
            </w:r>
            <w:r w:rsidR="00691117">
              <w:t>kompatibel ist</w:t>
            </w:r>
          </w:p>
          <w:p w14:paraId="7316889B" w14:textId="47888610" w:rsidR="008C5011" w:rsidRDefault="008C5011" w:rsidP="001E2398">
            <w:pPr>
              <w:pStyle w:val="Tipptext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Installation </w:t>
            </w:r>
            <w:r w:rsidR="009E6C3C">
              <w:t>einer Firewall bzw. Security Gateways</w:t>
            </w:r>
            <w:r>
              <w:t xml:space="preserve"> </w:t>
            </w:r>
          </w:p>
          <w:p w14:paraId="2D10616A" w14:textId="73A6B38D" w:rsidR="008079EF" w:rsidRDefault="0061157F" w:rsidP="001E2398">
            <w:pPr>
              <w:pStyle w:val="Tipptext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Austausch veralteter WLAN Infrastruktur und Anpassung der WLAN Sicherheit an </w:t>
            </w:r>
            <w:r w:rsidR="008079EF">
              <w:t xml:space="preserve">aktuelle Standards (zB Trennung Privat / Unternehmens WLAN, </w:t>
            </w:r>
            <w:r w:rsidR="00211EC2">
              <w:t>Verschlüsselung, …)</w:t>
            </w:r>
          </w:p>
          <w:p w14:paraId="61A8DE02" w14:textId="5493A1A7" w:rsidR="001E2398" w:rsidRDefault="001E2398" w:rsidP="001E2398">
            <w:pPr>
              <w:pStyle w:val="Tipptext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Installation von Anti-Malwaresystemen </w:t>
            </w:r>
            <w:r w:rsidR="00211EC2">
              <w:t xml:space="preserve">auf Server und Clients </w:t>
            </w:r>
            <w:r>
              <w:t xml:space="preserve">mit aktiver Alarmierung an IT-Dienstleister </w:t>
            </w:r>
          </w:p>
          <w:p w14:paraId="5F389287" w14:textId="2DB96984" w:rsidR="001E2398" w:rsidRDefault="00DE31EF" w:rsidP="001E2398">
            <w:pPr>
              <w:pStyle w:val="Tipptext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Einrichtung lokaler Datensicherung auf externe Festplatten bzw. NAS</w:t>
            </w:r>
          </w:p>
          <w:p w14:paraId="329D2855" w14:textId="124D10C2" w:rsidR="00DE31EF" w:rsidRDefault="00DE31EF" w:rsidP="001E2398">
            <w:pPr>
              <w:pStyle w:val="Tipptext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Einrichtung externer Datensicherung in das vom IT-Dienstleister gewählte Datacenter (Standort Österreich) mit aktuellen Verschlüsselungstechniken.</w:t>
            </w:r>
          </w:p>
          <w:p w14:paraId="4F84B688" w14:textId="77777777" w:rsidR="001E2398" w:rsidRDefault="00DE31EF" w:rsidP="00DE31EF">
            <w:pPr>
              <w:pStyle w:val="Tipptext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Grundschulung IT-Sicherheit inkl. umgehender Umsetzung (Erhöhung der Passwortsicherheit, Verschlüsselte Übertragungen bei E-Mail, …)</w:t>
            </w:r>
          </w:p>
          <w:p w14:paraId="4DD2B18B" w14:textId="1B70BA8C" w:rsidR="00D6722C" w:rsidRPr="00BE2B2E" w:rsidRDefault="00D6722C" w:rsidP="00DE31EF">
            <w:pPr>
              <w:pStyle w:val="Tipptext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Vorkonfiguration </w:t>
            </w:r>
            <w:r w:rsidR="00D869AE">
              <w:t xml:space="preserve">virtuelles </w:t>
            </w:r>
            <w:r>
              <w:t xml:space="preserve">Backupsystem bei IT-Dienstleister </w:t>
            </w:r>
            <w:r w:rsidR="00BC4214">
              <w:t xml:space="preserve">zur </w:t>
            </w:r>
            <w:r>
              <w:t xml:space="preserve">Wiederherstellung des </w:t>
            </w:r>
            <w:r w:rsidR="00BC4214">
              <w:t>Betriebs</w:t>
            </w:r>
            <w:r>
              <w:t xml:space="preserve"> </w:t>
            </w:r>
            <w:r w:rsidR="00D869AE">
              <w:t>i</w:t>
            </w:r>
            <w:r>
              <w:t>nnerhalb von 4h.</w:t>
            </w:r>
          </w:p>
        </w:tc>
      </w:tr>
      <w:tr w:rsidR="008079EF" w:rsidRPr="00BE2B2E" w14:paraId="3D1EAB8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</w:tcPr>
          <w:p w14:paraId="3627481E" w14:textId="77777777" w:rsidR="008079EF" w:rsidRPr="00BE2B2E" w:rsidRDefault="008079EF" w:rsidP="008079EF">
            <w:pPr>
              <w:jc w:val="left"/>
            </w:pPr>
          </w:p>
        </w:tc>
        <w:tc>
          <w:tcPr>
            <w:tcW w:w="4692" w:type="pct"/>
          </w:tcPr>
          <w:p w14:paraId="7733702F" w14:textId="77777777" w:rsidR="008079EF" w:rsidRDefault="00A4113F" w:rsidP="001E2398">
            <w:pPr>
              <w:pStyle w:val="Tipptext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Migration der Unternehmens Webseite (towern3000.at) auf</w:t>
            </w:r>
            <w:r w:rsidR="004F2BE5">
              <w:t xml:space="preserve"> eigenen Server inkl. Einrichtung von Sicherheitsmaßnahmen.</w:t>
            </w:r>
          </w:p>
          <w:p w14:paraId="6C6AEFA2" w14:textId="77777777" w:rsidR="004F2BE5" w:rsidRDefault="004F2BE5" w:rsidP="001E2398">
            <w:pPr>
              <w:pStyle w:val="Tipptext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Einrichtung einer </w:t>
            </w:r>
            <w:r w:rsidR="006D090B">
              <w:t>firmeneigenen Cloudlösung zum Datenaustausch</w:t>
            </w:r>
            <w:r w:rsidR="007738D6">
              <w:t xml:space="preserve">, Migration von </w:t>
            </w:r>
            <w:r w:rsidR="00916734">
              <w:t>nicht österreichischen Lösungen (Microsoft / Dropbox)</w:t>
            </w:r>
          </w:p>
          <w:p w14:paraId="1C066A09" w14:textId="525948E8" w:rsidR="00916734" w:rsidRDefault="00F61C4A" w:rsidP="001E2398">
            <w:pPr>
              <w:pStyle w:val="Tipptext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Einrichtung E-Mail</w:t>
            </w:r>
            <w:r w:rsidR="004543EF">
              <w:t xml:space="preserve"> Backup und Wiederherstellung für </w:t>
            </w:r>
            <w:r>
              <w:t>towern3000.at Accounts</w:t>
            </w:r>
          </w:p>
        </w:tc>
      </w:tr>
    </w:tbl>
    <w:p w14:paraId="2C216578" w14:textId="4D3DFA49" w:rsidR="00C93B45" w:rsidRPr="00BE2B2E" w:rsidRDefault="00C93B45"/>
    <w:p w14:paraId="183E6AB6" w14:textId="0BCB96F0" w:rsidR="00C93B45" w:rsidRPr="00BE2B2E" w:rsidRDefault="00214A9D">
      <w:pPr>
        <w:pStyle w:val="berschrift2"/>
      </w:pPr>
      <w:r w:rsidRPr="00BE2B2E">
        <w:t xml:space="preserve">Anforderungen </w:t>
      </w:r>
    </w:p>
    <w:tbl>
      <w:tblPr>
        <w:tblStyle w:val="TipTable"/>
        <w:tblW w:w="5000" w:type="pct"/>
        <w:tblLook w:val="04A0" w:firstRow="1" w:lastRow="0" w:firstColumn="1" w:lastColumn="0" w:noHBand="0" w:noVBand="1"/>
      </w:tblPr>
      <w:tblGrid>
        <w:gridCol w:w="556"/>
        <w:gridCol w:w="8471"/>
      </w:tblGrid>
      <w:tr w:rsidR="00C93B45" w:rsidRPr="00BE2B2E" w14:paraId="659DA8B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</w:tcPr>
          <w:p w14:paraId="2D9091D9" w14:textId="192A327E" w:rsidR="00C93B45" w:rsidRPr="00BE2B2E" w:rsidRDefault="00C93B45"/>
        </w:tc>
        <w:tc>
          <w:tcPr>
            <w:tcW w:w="4692" w:type="pct"/>
          </w:tcPr>
          <w:p w14:paraId="7ED227A5" w14:textId="77777777" w:rsidR="00C93B45" w:rsidRDefault="00BA288E">
            <w:pPr>
              <w:pStyle w:val="Tip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Nach Umsetzung des Projektes entspricht die Hardware dem aktuellen technischen Stand, alle Betriebssysteme wunden auf eine aktuelle Version upgedatet</w:t>
            </w:r>
            <w:r w:rsidR="006B40ED">
              <w:t xml:space="preserve"> und ein aktiver Support mit Sicherheitsupdates ist vom Hersteller für min. 5 Jahre gewährleistet.</w:t>
            </w:r>
          </w:p>
          <w:p w14:paraId="10937443" w14:textId="02EAA006" w:rsidR="006B40ED" w:rsidRDefault="006B40ED">
            <w:pPr>
              <w:pStyle w:val="Tip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Malwaresoftware wird eingesetzt und Reports täglich geprüft bzw. Infektionen umgehend bearbeitet.</w:t>
            </w:r>
          </w:p>
          <w:p w14:paraId="0D555CB3" w14:textId="77777777" w:rsidR="00EC6074" w:rsidRDefault="006B40ED" w:rsidP="00EC6074">
            <w:pPr>
              <w:pStyle w:val="Tip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Interne und externe Datensicherung </w:t>
            </w:r>
            <w:r w:rsidR="00EC6074">
              <w:t xml:space="preserve">(daily, weekly, monthly, yearly) wurde eingeführt </w:t>
            </w:r>
          </w:p>
          <w:p w14:paraId="1E38017C" w14:textId="60CF33A5" w:rsidR="00EC6074" w:rsidRPr="00BE2B2E" w:rsidRDefault="00A539C3" w:rsidP="00EC6074">
            <w:pPr>
              <w:pStyle w:val="Tip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Virtuelles </w:t>
            </w:r>
            <w:r w:rsidR="00EC6074">
              <w:t>Ersatzsystem bei Totalausfall ist innerhalb 4h verfügbar</w:t>
            </w:r>
          </w:p>
        </w:tc>
      </w:tr>
    </w:tbl>
    <w:p w14:paraId="6C5F71CA" w14:textId="4E89D7D7" w:rsidR="00C93B45" w:rsidRPr="00BE2B2E" w:rsidRDefault="00C93B45">
      <w:pPr>
        <w:pStyle w:val="KeinLeerraum"/>
      </w:pPr>
    </w:p>
    <w:p w14:paraId="21CF58FA" w14:textId="77777777" w:rsidR="00C93B45" w:rsidRPr="00BE2B2E" w:rsidRDefault="00214A9D">
      <w:pPr>
        <w:pStyle w:val="berschrift2"/>
      </w:pPr>
      <w:r w:rsidRPr="00BE2B2E">
        <w:lastRenderedPageBreak/>
        <w:t>Lieferumfang</w:t>
      </w:r>
    </w:p>
    <w:tbl>
      <w:tblPr>
        <w:tblStyle w:val="TipTable"/>
        <w:tblW w:w="5000" w:type="pct"/>
        <w:tblLook w:val="04A0" w:firstRow="1" w:lastRow="0" w:firstColumn="1" w:lastColumn="0" w:noHBand="0" w:noVBand="1"/>
      </w:tblPr>
      <w:tblGrid>
        <w:gridCol w:w="556"/>
        <w:gridCol w:w="8471"/>
      </w:tblGrid>
      <w:tr w:rsidR="00C93B45" w:rsidRPr="00BE2B2E" w14:paraId="038D0F8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</w:tcPr>
          <w:p w14:paraId="2A952718" w14:textId="3A9C5FA5" w:rsidR="00C93B45" w:rsidRPr="00BE2B2E" w:rsidRDefault="00C93B45"/>
        </w:tc>
        <w:tc>
          <w:tcPr>
            <w:tcW w:w="4692" w:type="pct"/>
          </w:tcPr>
          <w:p w14:paraId="37098701" w14:textId="5794BF1D" w:rsidR="00C93B45" w:rsidRPr="00BE2B2E" w:rsidRDefault="00D6722C">
            <w:pPr>
              <w:pStyle w:val="Tip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Siehe beiliegendes Angebot</w:t>
            </w:r>
            <w:r w:rsidR="00E65B9F">
              <w:t xml:space="preserve"> AN-100</w:t>
            </w:r>
            <w:r w:rsidR="00F61C4A">
              <w:t>9</w:t>
            </w:r>
          </w:p>
        </w:tc>
      </w:tr>
    </w:tbl>
    <w:p w14:paraId="559A5410" w14:textId="293A3F55" w:rsidR="00C93B45" w:rsidRPr="00BE2B2E" w:rsidRDefault="00C93B45"/>
    <w:p w14:paraId="1C97BA5D" w14:textId="77777777" w:rsidR="00C93B45" w:rsidRPr="00BE2B2E" w:rsidRDefault="00214A9D">
      <w:pPr>
        <w:pStyle w:val="berschrift2"/>
      </w:pPr>
      <w:r w:rsidRPr="00BE2B2E">
        <w:t>Betroffene Parteien</w:t>
      </w:r>
    </w:p>
    <w:tbl>
      <w:tblPr>
        <w:tblStyle w:val="TipTable"/>
        <w:tblW w:w="5000" w:type="pct"/>
        <w:tblLook w:val="04A0" w:firstRow="1" w:lastRow="0" w:firstColumn="1" w:lastColumn="0" w:noHBand="0" w:noVBand="1"/>
      </w:tblPr>
      <w:tblGrid>
        <w:gridCol w:w="556"/>
        <w:gridCol w:w="8471"/>
      </w:tblGrid>
      <w:tr w:rsidR="00C93B45" w:rsidRPr="00BE2B2E" w14:paraId="73ACACB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</w:tcPr>
          <w:p w14:paraId="03D53F61" w14:textId="502A35E7" w:rsidR="00C93B45" w:rsidRPr="00BE2B2E" w:rsidRDefault="00C93B45"/>
        </w:tc>
        <w:tc>
          <w:tcPr>
            <w:tcW w:w="4692" w:type="pct"/>
          </w:tcPr>
          <w:p w14:paraId="0DC48680" w14:textId="086B7E38" w:rsidR="00C93B45" w:rsidRDefault="00D6722C">
            <w:pPr>
              <w:pStyle w:val="Tip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zweiP IT &amp; WEB Solution (IT-Dienstleister)</w:t>
            </w:r>
            <w:r w:rsidR="00BA288E">
              <w:t xml:space="preserve"> | Ennsweg 126,  8971 Schladming</w:t>
            </w:r>
          </w:p>
          <w:p w14:paraId="26ED2B8E" w14:textId="6AE63C45" w:rsidR="00D6722C" w:rsidRPr="00BE2B2E" w:rsidRDefault="002540C2">
            <w:pPr>
              <w:pStyle w:val="Tip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540C2">
              <w:t>TOWERN3000 Projekt- &amp; Medienagentur GmbH</w:t>
            </w:r>
            <w:r w:rsidR="00D6722C">
              <w:t xml:space="preserve"> </w:t>
            </w:r>
            <w:r w:rsidR="00BA288E">
              <w:t xml:space="preserve">| </w:t>
            </w:r>
            <w:r w:rsidR="00CA573E">
              <w:t>Vorberg 182</w:t>
            </w:r>
            <w:r w:rsidR="00BA288E">
              <w:t>, 897</w:t>
            </w:r>
            <w:r w:rsidR="00CA573E">
              <w:t>3</w:t>
            </w:r>
            <w:r w:rsidR="00BA288E">
              <w:t xml:space="preserve"> </w:t>
            </w:r>
            <w:r w:rsidR="00CA573E">
              <w:t>Schladming</w:t>
            </w:r>
          </w:p>
        </w:tc>
      </w:tr>
    </w:tbl>
    <w:p w14:paraId="3CFAD1A3" w14:textId="4DF287F5" w:rsidR="00C93B45" w:rsidRPr="00BE2B2E" w:rsidRDefault="00C93B45"/>
    <w:p w14:paraId="28BE9243" w14:textId="77777777" w:rsidR="00C93B45" w:rsidRPr="00BE2B2E" w:rsidRDefault="00214A9D">
      <w:pPr>
        <w:pStyle w:val="berschrift2"/>
      </w:pPr>
      <w:r w:rsidRPr="00BE2B2E">
        <w:t>Implementierungsplan</w:t>
      </w:r>
    </w:p>
    <w:tbl>
      <w:tblPr>
        <w:tblStyle w:val="TipTable"/>
        <w:tblW w:w="5000" w:type="pct"/>
        <w:tblLook w:val="04A0" w:firstRow="1" w:lastRow="0" w:firstColumn="1" w:lastColumn="0" w:noHBand="0" w:noVBand="1"/>
      </w:tblPr>
      <w:tblGrid>
        <w:gridCol w:w="556"/>
        <w:gridCol w:w="8471"/>
      </w:tblGrid>
      <w:tr w:rsidR="00C93B45" w:rsidRPr="00BE2B2E" w14:paraId="7450DFC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</w:tcPr>
          <w:p w14:paraId="31FDE989" w14:textId="73CBC889" w:rsidR="00C93B45" w:rsidRPr="00BE2B2E" w:rsidRDefault="00C93B45"/>
        </w:tc>
        <w:tc>
          <w:tcPr>
            <w:tcW w:w="4692" w:type="pct"/>
          </w:tcPr>
          <w:p w14:paraId="25520C12" w14:textId="3CCA7DDE" w:rsidR="00C93B45" w:rsidRDefault="00B5120F">
            <w:pPr>
              <w:pStyle w:val="Tip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 Ausfallzeiten zu vermeiden, erfolgt die Implementierung parallel zum </w:t>
            </w:r>
            <w:r w:rsidR="0096715C">
              <w:t>Tagesbetrieb</w:t>
            </w:r>
            <w:r>
              <w:t>, in folgender Reihenfolge.</w:t>
            </w:r>
          </w:p>
          <w:p w14:paraId="509E54BB" w14:textId="7935EAB0" w:rsidR="00B5120F" w:rsidRDefault="00B5120F" w:rsidP="00B5120F">
            <w:pPr>
              <w:pStyle w:val="Tipptext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Vorkonfiguration </w:t>
            </w:r>
            <w:r w:rsidR="0096715C">
              <w:t>Hard- und Software</w:t>
            </w:r>
          </w:p>
          <w:p w14:paraId="4C696409" w14:textId="5B688546" w:rsidR="00A34DD6" w:rsidRDefault="00A34DD6" w:rsidP="00B5120F">
            <w:pPr>
              <w:pStyle w:val="Tipptext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Implementierung von Security-</w:t>
            </w:r>
            <w:r w:rsidR="00AA3E73">
              <w:t xml:space="preserve"> und Backupl</w:t>
            </w:r>
            <w:r>
              <w:t>ösung</w:t>
            </w:r>
            <w:r w:rsidR="00E66374">
              <w:t xml:space="preserve">en </w:t>
            </w:r>
            <w:r>
              <w:t>vor Ort.</w:t>
            </w:r>
          </w:p>
          <w:p w14:paraId="1E2CB786" w14:textId="300E9739" w:rsidR="00C0647B" w:rsidRDefault="00C0647B" w:rsidP="00B5120F">
            <w:pPr>
              <w:pStyle w:val="Tipptext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Implementierung WEB &amp; Cloudsecurity</w:t>
            </w:r>
          </w:p>
          <w:p w14:paraId="12F119EC" w14:textId="220E3507" w:rsidR="00AA3E73" w:rsidRDefault="00AA3E73" w:rsidP="00B5120F">
            <w:pPr>
              <w:pStyle w:val="Tipptext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Implementierung von Security- und Backuplösungen </w:t>
            </w:r>
            <w:r w:rsidR="00C0647B">
              <w:t>lo</w:t>
            </w:r>
            <w:r w:rsidR="00E5488F">
              <w:t>k</w:t>
            </w:r>
            <w:r w:rsidR="00C0647B">
              <w:t>al /extern</w:t>
            </w:r>
          </w:p>
          <w:p w14:paraId="352D34A3" w14:textId="45C76443" w:rsidR="00E66374" w:rsidRDefault="00E66374" w:rsidP="00E66374">
            <w:pPr>
              <w:pStyle w:val="Tipptext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IT-Security &amp; Datenschutz Schulung für gesamtes Team</w:t>
            </w:r>
          </w:p>
          <w:p w14:paraId="74F4F466" w14:textId="75CC2ED2" w:rsidR="00EC6074" w:rsidRPr="00BE2B2E" w:rsidRDefault="00EC6074" w:rsidP="00E66374">
            <w:pPr>
              <w:pStyle w:val="Tipptext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Nach Projektabschluss laufende Kontrolle von Malware Systemen und Datensicherungen</w:t>
            </w:r>
          </w:p>
        </w:tc>
      </w:tr>
      <w:tr w:rsidR="00B5120F" w:rsidRPr="00BE2B2E" w14:paraId="1988535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</w:tcPr>
          <w:p w14:paraId="74B248A8" w14:textId="77777777" w:rsidR="00B5120F" w:rsidRPr="00BE2B2E" w:rsidRDefault="00B5120F" w:rsidP="00B5120F">
            <w:pPr>
              <w:jc w:val="left"/>
            </w:pPr>
          </w:p>
        </w:tc>
        <w:tc>
          <w:tcPr>
            <w:tcW w:w="4692" w:type="pct"/>
          </w:tcPr>
          <w:p w14:paraId="769A53A8" w14:textId="77777777" w:rsidR="00B5120F" w:rsidRDefault="00B5120F">
            <w:pPr>
              <w:pStyle w:val="Tip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DA56600" w14:textId="567C2607" w:rsidR="00C93B45" w:rsidRPr="00BE2B2E" w:rsidRDefault="00C93B45"/>
    <w:p w14:paraId="2D46FB52" w14:textId="6730C137" w:rsidR="00C93B45" w:rsidRPr="00BE2B2E" w:rsidRDefault="00214A9D">
      <w:pPr>
        <w:pStyle w:val="berschrift2"/>
      </w:pPr>
      <w:r w:rsidRPr="00BE2B2E">
        <w:t>Zeitskala</w:t>
      </w:r>
    </w:p>
    <w:tbl>
      <w:tblPr>
        <w:tblStyle w:val="TipTable"/>
        <w:tblW w:w="5000" w:type="pct"/>
        <w:tblLook w:val="04A0" w:firstRow="1" w:lastRow="0" w:firstColumn="1" w:lastColumn="0" w:noHBand="0" w:noVBand="1"/>
      </w:tblPr>
      <w:tblGrid>
        <w:gridCol w:w="556"/>
        <w:gridCol w:w="8471"/>
      </w:tblGrid>
      <w:tr w:rsidR="00C93B45" w:rsidRPr="00BE2B2E" w14:paraId="21662F8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</w:tcPr>
          <w:p w14:paraId="17245328" w14:textId="58F869B4" w:rsidR="00C93B45" w:rsidRPr="00BE2B2E" w:rsidRDefault="00C93B45"/>
        </w:tc>
        <w:tc>
          <w:tcPr>
            <w:tcW w:w="4692" w:type="pct"/>
          </w:tcPr>
          <w:p w14:paraId="5DB3B2B1" w14:textId="3CAD0B4B" w:rsidR="00312DBB" w:rsidRDefault="00B5120F" w:rsidP="00312DBB">
            <w:pPr>
              <w:pStyle w:val="Tip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Die Umsetzung erfolgt im Q2</w:t>
            </w:r>
            <w:r w:rsidR="00E5488F">
              <w:t>-</w:t>
            </w:r>
            <w:r>
              <w:t>/2022, idealerweise außerhalb der Geschäftszeiten</w:t>
            </w:r>
            <w:r w:rsidR="00E5488F">
              <w:t>.</w:t>
            </w:r>
          </w:p>
          <w:p w14:paraId="6796DB41" w14:textId="51DB2364" w:rsidR="003F6123" w:rsidRPr="00BE2B2E" w:rsidRDefault="00EC6074" w:rsidP="00312DBB">
            <w:pPr>
              <w:pStyle w:val="Tipp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Darüberhinausgehende</w:t>
            </w:r>
            <w:r w:rsidR="003F6123">
              <w:t xml:space="preserve"> Tätigkeiten (Regelmäßige Überprüfungen) werden zu definierten Zeitpunkten monatlich in der ersten Woche durchgeführt.</w:t>
            </w:r>
          </w:p>
        </w:tc>
      </w:tr>
    </w:tbl>
    <w:p w14:paraId="0D406EBA" w14:textId="77777777" w:rsidR="00C93B45" w:rsidRPr="00BE2B2E" w:rsidRDefault="00214A9D">
      <w:pPr>
        <w:pStyle w:val="berschrift1"/>
      </w:pPr>
      <w:r w:rsidRPr="00BE2B2E">
        <w:t>Genehmigungen und Berechtigungen</w:t>
      </w:r>
    </w:p>
    <w:p w14:paraId="7BE48466" w14:textId="5B89C33E" w:rsidR="00C93B45" w:rsidRPr="00BE2B2E" w:rsidRDefault="00214A9D">
      <w:r w:rsidRPr="00BE2B2E">
        <w:t xml:space="preserve">Wir genehmigen das Projekt wie vorstehend beschrieben und beauftragen </w:t>
      </w:r>
      <w:r w:rsidR="003F6123">
        <w:t>zweiP IT &amp; WEB Solutions</w:t>
      </w:r>
      <w:r w:rsidRPr="00BE2B2E">
        <w:t>, das Projekt fortzuführen.</w:t>
      </w:r>
    </w:p>
    <w:tbl>
      <w:tblPr>
        <w:tblStyle w:val="ProjectScopeTable"/>
        <w:tblW w:w="5000" w:type="pct"/>
        <w:tblLook w:val="04A0" w:firstRow="1" w:lastRow="0" w:firstColumn="1" w:lastColumn="0" w:noHBand="0" w:noVBand="1"/>
        <w:tblDescription w:val="Stakeholders Table"/>
      </w:tblPr>
      <w:tblGrid>
        <w:gridCol w:w="3823"/>
        <w:gridCol w:w="3113"/>
        <w:gridCol w:w="2081"/>
      </w:tblGrid>
      <w:tr w:rsidR="00C93B45" w:rsidRPr="00BE2B2E" w14:paraId="6597DC9D" w14:textId="77777777" w:rsidTr="009E03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20" w:type="pct"/>
          </w:tcPr>
          <w:p w14:paraId="08B82B0E" w14:textId="77777777" w:rsidR="00C93B45" w:rsidRPr="00BE2B2E" w:rsidRDefault="00214A9D">
            <w:r w:rsidRPr="00BE2B2E">
              <w:t>Name</w:t>
            </w:r>
          </w:p>
        </w:tc>
        <w:tc>
          <w:tcPr>
            <w:tcW w:w="1726" w:type="pct"/>
          </w:tcPr>
          <w:p w14:paraId="1C585E14" w14:textId="77777777" w:rsidR="00C93B45" w:rsidRPr="00BE2B2E" w:rsidRDefault="00214A9D">
            <w:r w:rsidRPr="00BE2B2E">
              <w:t>Position</w:t>
            </w:r>
          </w:p>
        </w:tc>
        <w:tc>
          <w:tcPr>
            <w:tcW w:w="1154" w:type="pct"/>
          </w:tcPr>
          <w:p w14:paraId="051DDC44" w14:textId="77777777" w:rsidR="00C93B45" w:rsidRPr="00BE2B2E" w:rsidRDefault="00214A9D">
            <w:r w:rsidRPr="00BE2B2E">
              <w:t>Datum</w:t>
            </w:r>
          </w:p>
        </w:tc>
      </w:tr>
      <w:tr w:rsidR="00C93B45" w:rsidRPr="00BE2B2E" w14:paraId="5F136D81" w14:textId="77777777" w:rsidTr="009E0347">
        <w:tc>
          <w:tcPr>
            <w:tcW w:w="2120" w:type="pct"/>
          </w:tcPr>
          <w:p w14:paraId="0DF770EB" w14:textId="45663E36" w:rsidR="00C93B45" w:rsidRPr="00BE2B2E" w:rsidRDefault="003F6123">
            <w:r>
              <w:t>Thomas Pilz (zweiP IT &amp; WEB Solutions)</w:t>
            </w:r>
          </w:p>
        </w:tc>
        <w:tc>
          <w:tcPr>
            <w:tcW w:w="1726" w:type="pct"/>
          </w:tcPr>
          <w:p w14:paraId="68B3A0D7" w14:textId="4B6EFA79" w:rsidR="00C93B45" w:rsidRPr="00BE2B2E" w:rsidRDefault="009E0347">
            <w:r>
              <w:t>Geschäftsführung</w:t>
            </w:r>
          </w:p>
        </w:tc>
        <w:tc>
          <w:tcPr>
            <w:tcW w:w="1154" w:type="pct"/>
          </w:tcPr>
          <w:p w14:paraId="4E2E3E28" w14:textId="77777777" w:rsidR="00C93B45" w:rsidRPr="00BE2B2E" w:rsidRDefault="00C93B45"/>
        </w:tc>
      </w:tr>
      <w:tr w:rsidR="009E0347" w:rsidRPr="00BE2B2E" w14:paraId="286683CC" w14:textId="77777777" w:rsidTr="009E0347">
        <w:tc>
          <w:tcPr>
            <w:tcW w:w="2120" w:type="pct"/>
          </w:tcPr>
          <w:p w14:paraId="075CDA10" w14:textId="77777777" w:rsidR="009E0347" w:rsidRPr="00BE2B2E" w:rsidRDefault="009E0347"/>
        </w:tc>
        <w:tc>
          <w:tcPr>
            <w:tcW w:w="1726" w:type="pct"/>
          </w:tcPr>
          <w:p w14:paraId="10265662" w14:textId="77777777" w:rsidR="009E0347" w:rsidRPr="00BE2B2E" w:rsidRDefault="009E0347"/>
        </w:tc>
        <w:tc>
          <w:tcPr>
            <w:tcW w:w="1154" w:type="pct"/>
          </w:tcPr>
          <w:p w14:paraId="29CC946B" w14:textId="77777777" w:rsidR="009E0347" w:rsidRPr="00BE2B2E" w:rsidRDefault="009E0347"/>
        </w:tc>
      </w:tr>
    </w:tbl>
    <w:p w14:paraId="46329598" w14:textId="77777777" w:rsidR="00BA288E" w:rsidRDefault="00BA288E"/>
    <w:p w14:paraId="38B3AFA4" w14:textId="2E4AF400" w:rsidR="009E0347" w:rsidRPr="00BE2B2E" w:rsidRDefault="009E0347"/>
    <w:tbl>
      <w:tblPr>
        <w:tblpPr w:leftFromText="141" w:rightFromText="141" w:vertAnchor="text" w:tblpY="1"/>
        <w:tblOverlap w:val="never"/>
        <w:tblW w:w="266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ignature Table"/>
      </w:tblPr>
      <w:tblGrid>
        <w:gridCol w:w="555"/>
        <w:gridCol w:w="1325"/>
        <w:gridCol w:w="1873"/>
        <w:gridCol w:w="165"/>
        <w:gridCol w:w="899"/>
      </w:tblGrid>
      <w:tr w:rsidR="00BA288E" w:rsidRPr="00BE2B2E" w14:paraId="20DCA21E" w14:textId="77777777" w:rsidTr="00BA288E">
        <w:tc>
          <w:tcPr>
            <w:tcW w:w="576" w:type="pct"/>
          </w:tcPr>
          <w:p w14:paraId="675FD1BB" w14:textId="77777777" w:rsidR="00BA288E" w:rsidRPr="00BE2B2E" w:rsidRDefault="00BA288E" w:rsidP="00BA288E"/>
        </w:tc>
        <w:tc>
          <w:tcPr>
            <w:tcW w:w="1375" w:type="pct"/>
            <w:tcBorders>
              <w:top w:val="single" w:sz="8" w:space="0" w:color="404040" w:themeColor="text1" w:themeTint="BF"/>
            </w:tcBorders>
          </w:tcPr>
          <w:p w14:paraId="61FDED97" w14:textId="77777777" w:rsidR="00BA288E" w:rsidRPr="00BE2B2E" w:rsidRDefault="00BA288E" w:rsidP="00BA288E">
            <w:r w:rsidRPr="00BE2B2E">
              <w:t>Genehmigt von</w:t>
            </w:r>
          </w:p>
        </w:tc>
        <w:tc>
          <w:tcPr>
            <w:tcW w:w="1944" w:type="pct"/>
            <w:tcBorders>
              <w:top w:val="single" w:sz="8" w:space="0" w:color="404040" w:themeColor="text1" w:themeTint="BF"/>
            </w:tcBorders>
          </w:tcPr>
          <w:p w14:paraId="6590A0F4" w14:textId="77777777" w:rsidR="00BA288E" w:rsidRPr="00BE2B2E" w:rsidRDefault="00BA288E" w:rsidP="00BA288E"/>
        </w:tc>
        <w:tc>
          <w:tcPr>
            <w:tcW w:w="171" w:type="pct"/>
          </w:tcPr>
          <w:p w14:paraId="787BAE71" w14:textId="77777777" w:rsidR="00BA288E" w:rsidRPr="00BE2B2E" w:rsidRDefault="00BA288E" w:rsidP="00BA288E"/>
        </w:tc>
        <w:tc>
          <w:tcPr>
            <w:tcW w:w="933" w:type="pct"/>
            <w:tcBorders>
              <w:top w:val="single" w:sz="8" w:space="0" w:color="404040" w:themeColor="text1" w:themeTint="BF"/>
            </w:tcBorders>
          </w:tcPr>
          <w:p w14:paraId="3BE02448" w14:textId="77777777" w:rsidR="00BA288E" w:rsidRPr="00BE2B2E" w:rsidRDefault="00BA288E" w:rsidP="00BA288E">
            <w:r w:rsidRPr="00BE2B2E">
              <w:t>Datum</w:t>
            </w:r>
          </w:p>
        </w:tc>
      </w:tr>
    </w:tbl>
    <w:p w14:paraId="4B442912" w14:textId="426CB4AC" w:rsidR="00C93B45" w:rsidRPr="00BE2B2E" w:rsidRDefault="00BA288E">
      <w:r>
        <w:lastRenderedPageBreak/>
        <w:br w:type="textWrapping" w:clear="all"/>
      </w:r>
    </w:p>
    <w:sectPr w:rsidR="00C93B45" w:rsidRPr="00BE2B2E" w:rsidSect="00214A9D">
      <w:headerReference w:type="default" r:id="rId11"/>
      <w:pgSz w:w="11907" w:h="16839" w:code="9"/>
      <w:pgMar w:top="1440" w:right="1440" w:bottom="144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F6B3E" w14:textId="77777777" w:rsidR="00592D95" w:rsidRDefault="00592D95">
      <w:pPr>
        <w:spacing w:after="0" w:line="240" w:lineRule="auto"/>
      </w:pPr>
      <w:r>
        <w:separator/>
      </w:r>
    </w:p>
  </w:endnote>
  <w:endnote w:type="continuationSeparator" w:id="0">
    <w:p w14:paraId="09D233AD" w14:textId="77777777" w:rsidR="00592D95" w:rsidRDefault="00592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9E1CE" w14:textId="77777777" w:rsidR="00592D95" w:rsidRDefault="00592D95">
      <w:pPr>
        <w:spacing w:after="0" w:line="240" w:lineRule="auto"/>
      </w:pPr>
      <w:r>
        <w:separator/>
      </w:r>
    </w:p>
  </w:footnote>
  <w:footnote w:type="continuationSeparator" w:id="0">
    <w:p w14:paraId="0ED7DB1C" w14:textId="77777777" w:rsidR="00592D95" w:rsidRDefault="00592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C1592" w14:textId="77777777" w:rsidR="00C93B45" w:rsidRDefault="00214A9D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7CDA4D" wp14:editId="2ECFB788">
              <wp:simplePos x="0" y="0"/>
              <wp:positionH relativeFrom="leftMargin">
                <wp:align>right</wp:align>
              </wp:positionH>
              <wp:positionV relativeFrom="bottomMargin">
                <wp:posOffset>0</wp:posOffset>
              </wp:positionV>
              <wp:extent cx="339090" cy="182880"/>
              <wp:effectExtent l="0" t="0" r="3810" b="11430"/>
              <wp:wrapNone/>
              <wp:docPr id="22" name="Textfeld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090" cy="1828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C0A41C" w14:textId="77777777" w:rsidR="00C93B45" w:rsidRDefault="00214A9D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058EB"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CDA4D" id="_x0000_t202" coordsize="21600,21600" o:spt="202" path="m,l,21600r21600,l21600,xe">
              <v:stroke joinstyle="miter"/>
              <v:path gradientshapeok="t" o:connecttype="rect"/>
            </v:shapetype>
            <v:shape id="Textfeld 22" o:spid="_x0000_s1026" type="#_x0000_t202" style="position:absolute;margin-left:-24.5pt;margin-top:0;width:26.7pt;height:14.4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" filled="f" stroked="f" strokeweight=".5pt">
              <v:textbox style="mso-fit-shape-to-text:t" inset="0,0,0,0">
                <w:txbxContent>
                  <w:p w14:paraId="71C0A41C" w14:textId="77777777" w:rsidR="00C93B45" w:rsidRDefault="00214A9D">
                    <w:pPr>
                      <w:pStyle w:val="Fuzeile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2058EB"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D582D"/>
    <w:multiLevelType w:val="hybridMultilevel"/>
    <w:tmpl w:val="E36C5F02"/>
    <w:lvl w:ilvl="0" w:tplc="E6640BB8">
      <w:start w:val="1"/>
      <w:numFmt w:val="decimal"/>
      <w:pStyle w:val="berschrift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4A0CCF"/>
    <w:multiLevelType w:val="hybridMultilevel"/>
    <w:tmpl w:val="01D0EC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50FDC"/>
    <w:multiLevelType w:val="hybridMultilevel"/>
    <w:tmpl w:val="3D5EB50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7E5D71"/>
    <w:multiLevelType w:val="hybridMultilevel"/>
    <w:tmpl w:val="BFBE56B6"/>
    <w:lvl w:ilvl="0" w:tplc="DF622CE6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62797A"/>
    <w:multiLevelType w:val="hybridMultilevel"/>
    <w:tmpl w:val="D76C05E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4"/>
    <w:lvlOverride w:ilvl="0">
      <w:startOverride w:val="1"/>
    </w:lvlOverride>
  </w:num>
  <w:num w:numId="4">
    <w:abstractNumId w:val="1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222"/>
    <w:rsid w:val="000153E4"/>
    <w:rsid w:val="00025513"/>
    <w:rsid w:val="000914BE"/>
    <w:rsid w:val="00155C1B"/>
    <w:rsid w:val="00174CDB"/>
    <w:rsid w:val="001867C4"/>
    <w:rsid w:val="001D2384"/>
    <w:rsid w:val="001E2398"/>
    <w:rsid w:val="002058EB"/>
    <w:rsid w:val="00211EC2"/>
    <w:rsid w:val="00214A9D"/>
    <w:rsid w:val="002540C2"/>
    <w:rsid w:val="00286222"/>
    <w:rsid w:val="00312DBB"/>
    <w:rsid w:val="003A0E6B"/>
    <w:rsid w:val="003F6123"/>
    <w:rsid w:val="004260D0"/>
    <w:rsid w:val="0044642A"/>
    <w:rsid w:val="004543EF"/>
    <w:rsid w:val="004F2BE5"/>
    <w:rsid w:val="00592D95"/>
    <w:rsid w:val="0061157F"/>
    <w:rsid w:val="00691117"/>
    <w:rsid w:val="006B40ED"/>
    <w:rsid w:val="006C38E6"/>
    <w:rsid w:val="006D090B"/>
    <w:rsid w:val="006F5B2A"/>
    <w:rsid w:val="007738D6"/>
    <w:rsid w:val="008079EF"/>
    <w:rsid w:val="0083317C"/>
    <w:rsid w:val="008C5011"/>
    <w:rsid w:val="00916734"/>
    <w:rsid w:val="0096715C"/>
    <w:rsid w:val="009E0347"/>
    <w:rsid w:val="009E6C3C"/>
    <w:rsid w:val="00A34DD6"/>
    <w:rsid w:val="00A4113F"/>
    <w:rsid w:val="00A539C3"/>
    <w:rsid w:val="00A86831"/>
    <w:rsid w:val="00AA3E73"/>
    <w:rsid w:val="00B5120F"/>
    <w:rsid w:val="00BA288E"/>
    <w:rsid w:val="00BC4214"/>
    <w:rsid w:val="00BE2B2E"/>
    <w:rsid w:val="00BF6D1D"/>
    <w:rsid w:val="00C0647B"/>
    <w:rsid w:val="00C14440"/>
    <w:rsid w:val="00C93B45"/>
    <w:rsid w:val="00CA573E"/>
    <w:rsid w:val="00CD38BA"/>
    <w:rsid w:val="00D310F2"/>
    <w:rsid w:val="00D62F58"/>
    <w:rsid w:val="00D6722C"/>
    <w:rsid w:val="00D869AE"/>
    <w:rsid w:val="00DC64F0"/>
    <w:rsid w:val="00DE31EF"/>
    <w:rsid w:val="00E5488F"/>
    <w:rsid w:val="00E65B9F"/>
    <w:rsid w:val="00E66374"/>
    <w:rsid w:val="00E7070A"/>
    <w:rsid w:val="00EB486A"/>
    <w:rsid w:val="00EC6074"/>
    <w:rsid w:val="00EC61B4"/>
    <w:rsid w:val="00F6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0D9D6"/>
  <w15:chartTrackingRefBased/>
  <w15:docId w15:val="{C8EF1684-4EA8-4F16-B9CA-F202790B3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de-DE" w:eastAsia="de-DE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600" w:after="240" w:line="240" w:lineRule="auto"/>
      <w:outlineLvl w:val="0"/>
    </w:pPr>
    <w:rPr>
      <w:b/>
      <w:bCs/>
      <w:caps/>
      <w:color w:val="1F4E79" w:themeColor="accent1" w:themeShade="80"/>
      <w:sz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numPr>
        <w:numId w:val="4"/>
      </w:numPr>
      <w:spacing w:before="360" w:after="120" w:line="240" w:lineRule="auto"/>
      <w:outlineLvl w:val="1"/>
    </w:pPr>
    <w:rPr>
      <w:b/>
      <w:bCs/>
      <w:color w:val="5B9BD5" w:themeColor="accent1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sz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b/>
      <w:bCs/>
      <w:color w:val="5B9BD5" w:themeColor="accent1"/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b/>
      <w:bCs/>
      <w:caps/>
      <w:color w:val="1F4E79" w:themeColor="accent1" w:themeShade="80"/>
      <w:sz w:val="28"/>
    </w:rPr>
  </w:style>
  <w:style w:type="table" w:customStyle="1" w:styleId="TipTable">
    <w:name w:val="Tip Table"/>
    <w:basedOn w:val="NormaleTabelle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Tipptext">
    <w:name w:val="Tipptext"/>
    <w:basedOn w:val="Standard"/>
    <w:uiPriority w:val="99"/>
    <w:pPr>
      <w:spacing w:after="160" w:line="264" w:lineRule="auto"/>
      <w:ind w:right="576"/>
    </w:pPr>
    <w:rPr>
      <w:i/>
      <w:iCs/>
      <w:color w:val="7F7F7F" w:themeColor="text1" w:themeTint="80"/>
      <w:sz w:val="16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styleId="KeinLeerraum">
    <w:name w:val="No Spacing"/>
    <w:uiPriority w:val="36"/>
    <w:qFormat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Pr>
      <w:b/>
      <w:bCs/>
      <w:color w:val="5B9BD5" w:themeColor="accent1"/>
      <w:sz w:val="24"/>
    </w:rPr>
  </w:style>
  <w:style w:type="paragraph" w:styleId="Aufzhlungszeichen">
    <w:name w:val="List Bullet"/>
    <w:basedOn w:val="Standard"/>
    <w:uiPriority w:val="1"/>
    <w:unhideWhenUsed/>
    <w:qFormat/>
    <w:pPr>
      <w:numPr>
        <w:numId w:val="2"/>
      </w:numPr>
      <w:spacing w:after="60"/>
    </w:p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Theme="majorHAnsi" w:eastAsiaTheme="majorEastAsia" w:hAnsiTheme="majorHAnsi" w:cstheme="majorBidi"/>
      <w:noProof/>
      <w:color w:val="1F4E79" w:themeColor="accent1" w:themeShade="80"/>
      <w:sz w:val="20"/>
    </w:rPr>
  </w:style>
  <w:style w:type="table" w:styleId="Gitternetztabelle4Akzent1">
    <w:name w:val="Grid Table 4 Accent 1"/>
    <w:basedOn w:val="NormaleTabelle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ScopeTable">
    <w:name w:val="Project Scope Table"/>
    <w:basedOn w:val="NormaleTabelle"/>
    <w:uiPriority w:val="99"/>
    <w:pPr>
      <w:spacing w:before="120" w:after="12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5B9BD5" w:themeFill="accent1"/>
      </w:tcPr>
    </w:tblStylePr>
  </w:style>
  <w:style w:type="paragraph" w:styleId="Funotentext">
    <w:name w:val="footnote text"/>
    <w:basedOn w:val="Standard"/>
    <w:link w:val="FunotentextZchn"/>
    <w:uiPriority w:val="12"/>
    <w:unhideWhenUsed/>
    <w:pPr>
      <w:spacing w:before="140" w:after="0" w:line="240" w:lineRule="auto"/>
    </w:pPr>
    <w:rPr>
      <w:i/>
      <w:iCs/>
      <w:sz w:val="14"/>
    </w:rPr>
  </w:style>
  <w:style w:type="character" w:customStyle="1" w:styleId="FunotentextZchn">
    <w:name w:val="Fußnotentext Zchn"/>
    <w:basedOn w:val="Absatz-Standardschriftart"/>
    <w:link w:val="Funotentext"/>
    <w:uiPriority w:val="12"/>
    <w:rPr>
      <w:i/>
      <w:iCs/>
      <w:sz w:val="14"/>
    </w:rPr>
  </w:style>
  <w:style w:type="paragraph" w:styleId="Listenabsatz">
    <w:name w:val="List Paragraph"/>
    <w:basedOn w:val="Standard"/>
    <w:uiPriority w:val="34"/>
    <w:unhideWhenUsed/>
    <w:qFormat/>
    <w:rsid w:val="000153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Projektumfa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D80CF08D0BC4D26A23C74B66E6264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4C448B-02A3-4E82-AA23-C44A509837BB}"/>
      </w:docPartPr>
      <w:docPartBody>
        <w:p w:rsidR="00B14D5E" w:rsidRDefault="001742B9">
          <w:pPr>
            <w:pStyle w:val="AD80CF08D0BC4D26A23C74B66E626442"/>
          </w:pPr>
          <w:r>
            <w:t>[Datum auswählen]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2B9"/>
    <w:rsid w:val="001742B9"/>
    <w:rsid w:val="003F3DC4"/>
    <w:rsid w:val="00A65E51"/>
    <w:rsid w:val="00B1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D80CF08D0BC4D26A23C74B66E626442">
    <w:name w:val="AD80CF08D0BC4D26A23C74B66E626442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f105ad54-119a-4495-aa55-0e28b6b4ad2f" xsi:nil="true"/>
    <AssetExpire xmlns="f105ad54-119a-4495-aa55-0e28b6b4ad2f">2029-01-01T08:00:00+00:00</AssetExpire>
    <CampaignTagsTaxHTField0 xmlns="f105ad54-119a-4495-aa55-0e28b6b4ad2f">
      <Terms xmlns="http://schemas.microsoft.com/office/infopath/2007/PartnerControls"/>
    </CampaignTagsTaxHTField0>
    <IntlLangReviewDate xmlns="f105ad54-119a-4495-aa55-0e28b6b4ad2f" xsi:nil="true"/>
    <TPFriendlyName xmlns="f105ad54-119a-4495-aa55-0e28b6b4ad2f" xsi:nil="true"/>
    <IntlLangReview xmlns="f105ad54-119a-4495-aa55-0e28b6b4ad2f">false</IntlLangReview>
    <LocLastLocAttemptVersionLookup xmlns="f105ad54-119a-4495-aa55-0e28b6b4ad2f">844755</LocLastLocAttemptVersionLookup>
    <PolicheckWords xmlns="f105ad54-119a-4495-aa55-0e28b6b4ad2f" xsi:nil="true"/>
    <SubmitterId xmlns="f105ad54-119a-4495-aa55-0e28b6b4ad2f" xsi:nil="true"/>
    <AcquiredFrom xmlns="f105ad54-119a-4495-aa55-0e28b6b4ad2f">Internal MS</AcquiredFrom>
    <EditorialStatus xmlns="f105ad54-119a-4495-aa55-0e28b6b4ad2f">Complete</EditorialStatus>
    <Markets xmlns="f105ad54-119a-4495-aa55-0e28b6b4ad2f"/>
    <OriginAsset xmlns="f105ad54-119a-4495-aa55-0e28b6b4ad2f" xsi:nil="true"/>
    <AssetStart xmlns="f105ad54-119a-4495-aa55-0e28b6b4ad2f">2012-06-27T21:54:00+00:00</AssetStart>
    <FriendlyTitle xmlns="f105ad54-119a-4495-aa55-0e28b6b4ad2f" xsi:nil="true"/>
    <MarketSpecific xmlns="f105ad54-119a-4495-aa55-0e28b6b4ad2f">false</MarketSpecific>
    <TPNamespace xmlns="f105ad54-119a-4495-aa55-0e28b6b4ad2f" xsi:nil="true"/>
    <PublishStatusLookup xmlns="f105ad54-119a-4495-aa55-0e28b6b4ad2f">
      <Value>561537</Value>
    </PublishStatusLookup>
    <APAuthor xmlns="f105ad54-119a-4495-aa55-0e28b6b4ad2f">
      <UserInfo>
        <DisplayName>MIDDLEEAST\v-keerth</DisplayName>
        <AccountId>2799</AccountId>
        <AccountType/>
      </UserInfo>
    </APAuthor>
    <TPCommandLine xmlns="f105ad54-119a-4495-aa55-0e28b6b4ad2f" xsi:nil="true"/>
    <IntlLangReviewer xmlns="f105ad54-119a-4495-aa55-0e28b6b4ad2f" xsi:nil="true"/>
    <OpenTemplate xmlns="f105ad54-119a-4495-aa55-0e28b6b4ad2f">true</OpenTemplate>
    <CSXSubmissionDate xmlns="f105ad54-119a-4495-aa55-0e28b6b4ad2f" xsi:nil="true"/>
    <TaxCatchAll xmlns="f105ad54-119a-4495-aa55-0e28b6b4ad2f"/>
    <Manager xmlns="f105ad54-119a-4495-aa55-0e28b6b4ad2f" xsi:nil="true"/>
    <NumericId xmlns="f105ad54-119a-4495-aa55-0e28b6b4ad2f" xsi:nil="true"/>
    <ParentAssetId xmlns="f105ad54-119a-4495-aa55-0e28b6b4ad2f" xsi:nil="true"/>
    <OriginalSourceMarket xmlns="f105ad54-119a-4495-aa55-0e28b6b4ad2f">english</OriginalSourceMarket>
    <ApprovalStatus xmlns="f105ad54-119a-4495-aa55-0e28b6b4ad2f">InProgress</ApprovalStatus>
    <TPComponent xmlns="f105ad54-119a-4495-aa55-0e28b6b4ad2f" xsi:nil="true"/>
    <EditorialTags xmlns="f105ad54-119a-4495-aa55-0e28b6b4ad2f" xsi:nil="true"/>
    <TPExecutable xmlns="f105ad54-119a-4495-aa55-0e28b6b4ad2f" xsi:nil="true"/>
    <TPLaunchHelpLink xmlns="f105ad54-119a-4495-aa55-0e28b6b4ad2f" xsi:nil="true"/>
    <LocComments xmlns="f105ad54-119a-4495-aa55-0e28b6b4ad2f" xsi:nil="true"/>
    <LocRecommendedHandoff xmlns="f105ad54-119a-4495-aa55-0e28b6b4ad2f" xsi:nil="true"/>
    <SourceTitle xmlns="f105ad54-119a-4495-aa55-0e28b6b4ad2f" xsi:nil="true"/>
    <CSXUpdate xmlns="f105ad54-119a-4495-aa55-0e28b6b4ad2f">false</CSXUpdate>
    <IntlLocPriority xmlns="f105ad54-119a-4495-aa55-0e28b6b4ad2f" xsi:nil="true"/>
    <UAProjectedTotalWords xmlns="f105ad54-119a-4495-aa55-0e28b6b4ad2f" xsi:nil="true"/>
    <AssetType xmlns="f105ad54-119a-4495-aa55-0e28b6b4ad2f">TP</AssetType>
    <MachineTranslated xmlns="f105ad54-119a-4495-aa55-0e28b6b4ad2f">false</MachineTranslated>
    <OutputCachingOn xmlns="f105ad54-119a-4495-aa55-0e28b6b4ad2f">false</OutputCachingOn>
    <TemplateStatus xmlns="f105ad54-119a-4495-aa55-0e28b6b4ad2f">Complete</TemplateStatus>
    <IsSearchable xmlns="f105ad54-119a-4495-aa55-0e28b6b4ad2f">true</IsSearchable>
    <ContentItem xmlns="f105ad54-119a-4495-aa55-0e28b6b4ad2f" xsi:nil="true"/>
    <HandoffToMSDN xmlns="f105ad54-119a-4495-aa55-0e28b6b4ad2f" xsi:nil="true"/>
    <ShowIn xmlns="f105ad54-119a-4495-aa55-0e28b6b4ad2f">Show everywhere</ShowIn>
    <ThumbnailAssetId xmlns="f105ad54-119a-4495-aa55-0e28b6b4ad2f" xsi:nil="true"/>
    <UALocComments xmlns="f105ad54-119a-4495-aa55-0e28b6b4ad2f" xsi:nil="true"/>
    <UALocRecommendation xmlns="f105ad54-119a-4495-aa55-0e28b6b4ad2f">Localize</UALocRecommendation>
    <LastModifiedDateTime xmlns="f105ad54-119a-4495-aa55-0e28b6b4ad2f" xsi:nil="true"/>
    <LegacyData xmlns="f105ad54-119a-4495-aa55-0e28b6b4ad2f" xsi:nil="true"/>
    <LocManualTestRequired xmlns="f105ad54-119a-4495-aa55-0e28b6b4ad2f">false</LocManualTestRequired>
    <LocMarketGroupTiers2 xmlns="f105ad54-119a-4495-aa55-0e28b6b4ad2f" xsi:nil="true"/>
    <ClipArtFilename xmlns="f105ad54-119a-4495-aa55-0e28b6b4ad2f" xsi:nil="true"/>
    <TPApplication xmlns="f105ad54-119a-4495-aa55-0e28b6b4ad2f" xsi:nil="true"/>
    <CSXHash xmlns="f105ad54-119a-4495-aa55-0e28b6b4ad2f" xsi:nil="true"/>
    <DirectSourceMarket xmlns="f105ad54-119a-4495-aa55-0e28b6b4ad2f">english</DirectSourceMarket>
    <PrimaryImageGen xmlns="f105ad54-119a-4495-aa55-0e28b6b4ad2f">true</PrimaryImageGen>
    <PlannedPubDate xmlns="f105ad54-119a-4495-aa55-0e28b6b4ad2f" xsi:nil="true"/>
    <CSXSubmissionMarket xmlns="f105ad54-119a-4495-aa55-0e28b6b4ad2f" xsi:nil="true"/>
    <Downloads xmlns="f105ad54-119a-4495-aa55-0e28b6b4ad2f">0</Downloads>
    <ArtSampleDocs xmlns="f105ad54-119a-4495-aa55-0e28b6b4ad2f" xsi:nil="true"/>
    <TrustLevel xmlns="f105ad54-119a-4495-aa55-0e28b6b4ad2f">1 Microsoft Managed Content</TrustLevel>
    <BlockPublish xmlns="f105ad54-119a-4495-aa55-0e28b6b4ad2f">false</BlockPublish>
    <TPLaunchHelpLinkType xmlns="f105ad54-119a-4495-aa55-0e28b6b4ad2f">Template</TPLaunchHelpLinkType>
    <LocalizationTagsTaxHTField0 xmlns="f105ad54-119a-4495-aa55-0e28b6b4ad2f">
      <Terms xmlns="http://schemas.microsoft.com/office/infopath/2007/PartnerControls"/>
    </LocalizationTagsTaxHTField0>
    <BusinessGroup xmlns="f105ad54-119a-4495-aa55-0e28b6b4ad2f" xsi:nil="true"/>
    <Providers xmlns="f105ad54-119a-4495-aa55-0e28b6b4ad2f" xsi:nil="true"/>
    <TemplateTemplateType xmlns="f105ad54-119a-4495-aa55-0e28b6b4ad2f">Word Document Template</TemplateTemplateType>
    <TimesCloned xmlns="f105ad54-119a-4495-aa55-0e28b6b4ad2f" xsi:nil="true"/>
    <TPAppVersion xmlns="f105ad54-119a-4495-aa55-0e28b6b4ad2f" xsi:nil="true"/>
    <VoteCount xmlns="f105ad54-119a-4495-aa55-0e28b6b4ad2f" xsi:nil="true"/>
    <AverageRating xmlns="f105ad54-119a-4495-aa55-0e28b6b4ad2f" xsi:nil="true"/>
    <FeatureTagsTaxHTField0 xmlns="f105ad54-119a-4495-aa55-0e28b6b4ad2f">
      <Terms xmlns="http://schemas.microsoft.com/office/infopath/2007/PartnerControls"/>
    </FeatureTagsTaxHTField0>
    <Provider xmlns="f105ad54-119a-4495-aa55-0e28b6b4ad2f" xsi:nil="true"/>
    <UACurrentWords xmlns="f105ad54-119a-4495-aa55-0e28b6b4ad2f" xsi:nil="true"/>
    <AssetId xmlns="f105ad54-119a-4495-aa55-0e28b6b4ad2f">TP102927812</AssetId>
    <TPClientViewer xmlns="f105ad54-119a-4495-aa55-0e28b6b4ad2f" xsi:nil="true"/>
    <DSATActionTaken xmlns="f105ad54-119a-4495-aa55-0e28b6b4ad2f" xsi:nil="true"/>
    <APEditor xmlns="f105ad54-119a-4495-aa55-0e28b6b4ad2f">
      <UserInfo>
        <DisplayName/>
        <AccountId xsi:nil="true"/>
        <AccountType/>
      </UserInfo>
    </APEditor>
    <TPInstallLocation xmlns="f105ad54-119a-4495-aa55-0e28b6b4ad2f" xsi:nil="true"/>
    <OOCacheId xmlns="f105ad54-119a-4495-aa55-0e28b6b4ad2f" xsi:nil="true"/>
    <IsDeleted xmlns="f105ad54-119a-4495-aa55-0e28b6b4ad2f">false</IsDeleted>
    <PublishTargets xmlns="f105ad54-119a-4495-aa55-0e28b6b4ad2f">OfficeOnlineVNext</PublishTargets>
    <ApprovalLog xmlns="f105ad54-119a-4495-aa55-0e28b6b4ad2f" xsi:nil="true"/>
    <BugNumber xmlns="f105ad54-119a-4495-aa55-0e28b6b4ad2f" xsi:nil="true"/>
    <CrawlForDependencies xmlns="f105ad54-119a-4495-aa55-0e28b6b4ad2f">false</CrawlForDependencies>
    <InternalTagsTaxHTField0 xmlns="f105ad54-119a-4495-aa55-0e28b6b4ad2f">
      <Terms xmlns="http://schemas.microsoft.com/office/infopath/2007/PartnerControls"/>
    </InternalTagsTaxHTField0>
    <LastHandOff xmlns="f105ad54-119a-4495-aa55-0e28b6b4ad2f" xsi:nil="true"/>
    <Milestone xmlns="f105ad54-119a-4495-aa55-0e28b6b4ad2f" xsi:nil="true"/>
    <OriginalRelease xmlns="f105ad54-119a-4495-aa55-0e28b6b4ad2f">15</OriginalRelease>
    <RecommendationsModifier xmlns="f105ad54-119a-4495-aa55-0e28b6b4ad2f" xsi:nil="true"/>
    <ScenarioTagsTaxHTField0 xmlns="f105ad54-119a-4495-aa55-0e28b6b4ad2f">
      <Terms xmlns="http://schemas.microsoft.com/office/infopath/2007/PartnerControls"/>
    </ScenarioTagsTaxHTField0>
    <UANotes xmlns="f105ad54-119a-4495-aa55-0e28b6b4ad2f" xsi:nil="true"/>
    <Component xmlns="c7af2036-029c-470e-8042-297c68a41472" xsi:nil="true"/>
    <Description0 xmlns="c7af2036-029c-470e-8042-297c68a41472" xsi:nil="true"/>
  </documentManagement>
</p:properties>
</file>

<file path=customXml/item3.xml><?xml version="1.0" encoding="utf-8"?>
<b:Sources xmlns:b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37696D9D1D95EC45A9440548E782419D04008C4669C20C93454ABB50E332FADBDDBE" ma:contentTypeVersion="55" ma:contentTypeDescription="Create a new document." ma:contentTypeScope="" ma:versionID="0862fa1d3c98dca9116b8c2bbf050b2c">
  <xsd:schema xmlns:xsd="http://www.w3.org/2001/XMLSchema" xmlns:xs="http://www.w3.org/2001/XMLSchema" xmlns:p="http://schemas.microsoft.com/office/2006/metadata/properties" xmlns:ns2="f105ad54-119a-4495-aa55-0e28b6b4ad2f" xmlns:ns3="c7af2036-029c-470e-8042-297c68a41472" targetNamespace="http://schemas.microsoft.com/office/2006/metadata/properties" ma:root="true" ma:fieldsID="efcf89ea05a71204977c7c6a0a118372" ns2:_="" ns3:_="">
    <xsd:import namespace="f105ad54-119a-4495-aa55-0e28b6b4ad2f"/>
    <xsd:import namespace="c7af2036-029c-470e-8042-297c68a41472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ad54-119a-4495-aa55-0e28b6b4ad2f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fcc66ca1-c804-4edc-95c8-efd5040409e2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77ED1C39-458B-43CB-92CF-2BB5034D6716}" ma:internalName="CSXSubmissionMarket" ma:readOnly="false" ma:showField="MarketName" ma:web="f105ad54-119a-4495-aa55-0e28b6b4ad2f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6cd481e8-ffbe-48c6-a0d2-a06a66f62d0e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48E76E2C-5BED-4E0E-9D91-D053B66F5ED2}" ma:internalName="InProjectListLookup" ma:readOnly="true" ma:showField="InProjectList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49953ee0-cdd8-4a42-ac76-36ba2a8fee2f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48E76E2C-5BED-4E0E-9D91-D053B66F5ED2}" ma:internalName="LastCompleteVersionLookup" ma:readOnly="true" ma:showField="LastCompleteVersion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48E76E2C-5BED-4E0E-9D91-D053B66F5ED2}" ma:internalName="LastPreviewErrorLookup" ma:readOnly="true" ma:showField="LastPreviewError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48E76E2C-5BED-4E0E-9D91-D053B66F5ED2}" ma:internalName="LastPreviewResultLookup" ma:readOnly="true" ma:showField="LastPreviewResult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48E76E2C-5BED-4E0E-9D91-D053B66F5ED2}" ma:internalName="LastPreviewAttemptDateLookup" ma:readOnly="true" ma:showField="LastPreviewAttemptDat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48E76E2C-5BED-4E0E-9D91-D053B66F5ED2}" ma:internalName="LastPreviewedByLookup" ma:readOnly="true" ma:showField="LastPreviewedBy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48E76E2C-5BED-4E0E-9D91-D053B66F5ED2}" ma:internalName="LastPreviewTimeLookup" ma:readOnly="true" ma:showField="LastPreviewTim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48E76E2C-5BED-4E0E-9D91-D053B66F5ED2}" ma:internalName="LastPreviewVersionLookup" ma:readOnly="true" ma:showField="LastPreviewVersion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48E76E2C-5BED-4E0E-9D91-D053B66F5ED2}" ma:internalName="LastPublishErrorLookup" ma:readOnly="true" ma:showField="LastPublishError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48E76E2C-5BED-4E0E-9D91-D053B66F5ED2}" ma:internalName="LastPublishResultLookup" ma:readOnly="true" ma:showField="LastPublishResult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48E76E2C-5BED-4E0E-9D91-D053B66F5ED2}" ma:internalName="LastPublishAttemptDateLookup" ma:readOnly="true" ma:showField="LastPublishAttemptDat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48E76E2C-5BED-4E0E-9D91-D053B66F5ED2}" ma:internalName="LastPublishedByLookup" ma:readOnly="true" ma:showField="LastPublishedBy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48E76E2C-5BED-4E0E-9D91-D053B66F5ED2}" ma:internalName="LastPublishTimeLookup" ma:readOnly="true" ma:showField="LastPublishTim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48E76E2C-5BED-4E0E-9D91-D053B66F5ED2}" ma:internalName="LastPublishVersionLookup" ma:readOnly="true" ma:showField="LastPublishVersion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F611A6F9-FC3A-482F-805C-5B55AA6502C0}" ma:internalName="LocLastLocAttemptVersionLookup" ma:readOnly="false" ma:showField="LastLocAttemptVersion" ma:web="f105ad54-119a-4495-aa55-0e28b6b4ad2f">
      <xsd:simpleType>
        <xsd:restriction base="dms:Lookup"/>
      </xsd:simpleType>
    </xsd:element>
    <xsd:element name="LocLastLocAttemptVersionTypeLookup" ma:index="72" nillable="true" ma:displayName="Loc Last Loc Attempt Version Type" ma:default="" ma:list="{F611A6F9-FC3A-482F-805C-5B55AA6502C0}" ma:internalName="LocLastLocAttemptVersionTypeLookup" ma:readOnly="true" ma:showField="LastLocAttemptVersionType" ma:web="f105ad54-119a-4495-aa55-0e28b6b4ad2f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F611A6F9-FC3A-482F-805C-5B55AA6502C0}" ma:internalName="LocNewPublishedVersionLookup" ma:readOnly="true" ma:showField="NewPublishedVersion" ma:web="f105ad54-119a-4495-aa55-0e28b6b4ad2f">
      <xsd:simpleType>
        <xsd:restriction base="dms:Lookup"/>
      </xsd:simpleType>
    </xsd:element>
    <xsd:element name="LocOverallHandbackStatusLookup" ma:index="76" nillable="true" ma:displayName="Loc Overall Handback Status" ma:default="" ma:list="{F611A6F9-FC3A-482F-805C-5B55AA6502C0}" ma:internalName="LocOverallHandbackStatusLookup" ma:readOnly="true" ma:showField="OverallHandbackStatus" ma:web="f105ad54-119a-4495-aa55-0e28b6b4ad2f">
      <xsd:simpleType>
        <xsd:restriction base="dms:Lookup"/>
      </xsd:simpleType>
    </xsd:element>
    <xsd:element name="LocOverallLocStatusLookup" ma:index="77" nillable="true" ma:displayName="Loc Overall Localize Status" ma:default="" ma:list="{F611A6F9-FC3A-482F-805C-5B55AA6502C0}" ma:internalName="LocOverallLocStatusLookup" ma:readOnly="true" ma:showField="OverallLocStatus" ma:web="f105ad54-119a-4495-aa55-0e28b6b4ad2f">
      <xsd:simpleType>
        <xsd:restriction base="dms:Lookup"/>
      </xsd:simpleType>
    </xsd:element>
    <xsd:element name="LocOverallPreviewStatusLookup" ma:index="78" nillable="true" ma:displayName="Loc Overall Preview Status" ma:default="" ma:list="{F611A6F9-FC3A-482F-805C-5B55AA6502C0}" ma:internalName="LocOverallPreviewStatusLookup" ma:readOnly="true" ma:showField="OverallPreviewStatus" ma:web="f105ad54-119a-4495-aa55-0e28b6b4ad2f">
      <xsd:simpleType>
        <xsd:restriction base="dms:Lookup"/>
      </xsd:simpleType>
    </xsd:element>
    <xsd:element name="LocOverallPublishStatusLookup" ma:index="79" nillable="true" ma:displayName="Loc Overall Publish Status" ma:default="" ma:list="{F611A6F9-FC3A-482F-805C-5B55AA6502C0}" ma:internalName="LocOverallPublishStatusLookup" ma:readOnly="true" ma:showField="OverallPublishStatus" ma:web="f105ad54-119a-4495-aa55-0e28b6b4ad2f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F611A6F9-FC3A-482F-805C-5B55AA6502C0}" ma:internalName="LocProcessedForHandoffsLookup" ma:readOnly="true" ma:showField="ProcessedForHandoffs" ma:web="f105ad54-119a-4495-aa55-0e28b6b4ad2f">
      <xsd:simpleType>
        <xsd:restriction base="dms:Lookup"/>
      </xsd:simpleType>
    </xsd:element>
    <xsd:element name="LocProcessedForMarketsLookup" ma:index="82" nillable="true" ma:displayName="Loc Processed For Markets" ma:default="" ma:list="{F611A6F9-FC3A-482F-805C-5B55AA6502C0}" ma:internalName="LocProcessedForMarketsLookup" ma:readOnly="true" ma:showField="ProcessedForMarkets" ma:web="f105ad54-119a-4495-aa55-0e28b6b4ad2f">
      <xsd:simpleType>
        <xsd:restriction base="dms:Lookup"/>
      </xsd:simpleType>
    </xsd:element>
    <xsd:element name="LocPublishedDependentAssetsLookup" ma:index="83" nillable="true" ma:displayName="Loc Published Dependent Assets" ma:default="" ma:list="{F611A6F9-FC3A-482F-805C-5B55AA6502C0}" ma:internalName="LocPublishedDependentAssetsLookup" ma:readOnly="true" ma:showField="PublishedDependentAssets" ma:web="f105ad54-119a-4495-aa55-0e28b6b4ad2f">
      <xsd:simpleType>
        <xsd:restriction base="dms:Lookup"/>
      </xsd:simpleType>
    </xsd:element>
    <xsd:element name="LocPublishedLinkedAssetsLookup" ma:index="84" nillable="true" ma:displayName="Loc Published Linked Assets" ma:default="" ma:list="{F611A6F9-FC3A-482F-805C-5B55AA6502C0}" ma:internalName="LocPublishedLinkedAssetsLookup" ma:readOnly="true" ma:showField="PublishedLinkedAssets" ma:web="f105ad54-119a-4495-aa55-0e28b6b4ad2f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e3ccb7f3-e095-4e60-89e4-99358a9e407b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77ED1C39-458B-43CB-92CF-2BB5034D6716}" ma:internalName="Markets" ma:readOnly="false" ma:showField="MarketName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48E76E2C-5BED-4E0E-9D91-D053B66F5ED2}" ma:internalName="NumOfRatingsLookup" ma:readOnly="true" ma:showField="NumOfRatings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48E76E2C-5BED-4E0E-9D91-D053B66F5ED2}" ma:internalName="PublishStatusLookup" ma:readOnly="false" ma:showField="PublishStatus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faf1e1af-89ff-457d-b189-64e47bbed779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14d3419f-9772-4c8d-a0a0-05446c45e95f}" ma:internalName="TaxCatchAll" ma:showField="CatchAllData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14d3419f-9772-4c8d-a0a0-05446c45e95f}" ma:internalName="TaxCatchAllLabel" ma:readOnly="true" ma:showField="CatchAllDataLabel" ma:web="f105ad54-119a-4495-aa55-0e28b6b4ad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f2036-029c-470e-8042-297c68a41472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371770-17E6-4153-B66C-5ABDCB7E18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6D547B-1A8E-42A3-8288-1ECB4B3B303B}">
  <ds:schemaRefs>
    <ds:schemaRef ds:uri="http://schemas.microsoft.com/office/2006/metadata/properties"/>
    <ds:schemaRef ds:uri="http://schemas.microsoft.com/office/infopath/2007/PartnerControls"/>
    <ds:schemaRef ds:uri="f105ad54-119a-4495-aa55-0e28b6b4ad2f"/>
    <ds:schemaRef ds:uri="c7af2036-029c-470e-8042-297c68a41472"/>
  </ds:schemaRefs>
</ds:datastoreItem>
</file>

<file path=customXml/itemProps3.xml><?xml version="1.0" encoding="utf-8"?>
<ds:datastoreItem xmlns:ds="http://schemas.openxmlformats.org/officeDocument/2006/customXml" ds:itemID="{0E1FA49B-FB34-4DE8-A0DE-5F57A9F92F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2ABBDE-F1DA-4CC8-9FF2-E882396F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5ad54-119a-4495-aa55-0e28b6b4ad2f"/>
    <ds:schemaRef ds:uri="c7af2036-029c-470e-8042-297c68a41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Projektumfang.dotx</Template>
  <TotalTime>0</TotalTime>
  <Pages>3</Pages>
  <Words>456</Words>
  <Characters>2878</Characters>
  <Application>Microsoft Office Word</Application>
  <DocSecurity>0</DocSecurity>
  <Lines>23</Lines>
  <Paragraphs>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3" baseType="lpstr">
      <vt:lpstr/>
      <vt:lpstr/>
      <vt:lpstr>Übersicht</vt:lpstr>
      <vt:lpstr>    Projekthintergrund und Beschreibung</vt:lpstr>
      <vt:lpstr>    Projektumfang</vt:lpstr>
      <vt:lpstr>    Anforderungen auf hoher Ebene</vt:lpstr>
      <vt:lpstr>    Lieferumfang</vt:lpstr>
      <vt:lpstr>    Betroffenen Parteien</vt:lpstr>
      <vt:lpstr>    Betroffene Geschäftsprozesse oder Systeme</vt:lpstr>
      <vt:lpstr>    Spezifisch auszuschließende Bereiche</vt:lpstr>
      <vt:lpstr>    Implementierungsplan</vt:lpstr>
      <vt:lpstr>    Zeitskala/Planung auf hoher Ebene</vt:lpstr>
      <vt:lpstr>Erforderliche Genehmigungen und Berechtigungen</vt:lpstr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</dc:creator>
  <cp:lastModifiedBy>Thomas Pilz</cp:lastModifiedBy>
  <cp:revision>37</cp:revision>
  <cp:lastPrinted>2022-03-30T12:21:00Z</cp:lastPrinted>
  <dcterms:created xsi:type="dcterms:W3CDTF">2022-03-30T12:20:00Z</dcterms:created>
  <dcterms:modified xsi:type="dcterms:W3CDTF">2022-04-01T08:00:00Z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0x01010037696D9D1D95EC45A9440548E782419D04008C4669C20C93454ABB50E332FADBDDBE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HiddenCategoryTags">
    <vt:lpwstr/>
  </property>
  <property fmtid="{D5CDD505-2E9C-101B-9397-08002B2CF9AE}" pid="9" name="CategoryTags">
    <vt:lpwstr/>
  </property>
  <property fmtid="{D5CDD505-2E9C-101B-9397-08002B2CF9AE}" pid="10" name="LocMarketGroupTiers">
    <vt:lpwstr/>
  </property>
  <property fmtid="{D5CDD505-2E9C-101B-9397-08002B2CF9AE}" pid="11" name="CategoryTagsTaxHTField0">
    <vt:lpwstr/>
  </property>
  <property fmtid="{D5CDD505-2E9C-101B-9397-08002B2CF9AE}" pid="12" name="HiddenCategoryTagsTaxHTField0">
    <vt:lpwstr/>
  </property>
</Properties>
</file>