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6A7BAD3E" w14:textId="1792E336" w:rsidR="0070202E" w:rsidRDefault="00FA2D00">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später durch eine „1“ ersetzt, um das automatische Zählen zu erleichtern und das vereinbarte Betreuungsverhältnis von 55:45 tagesaktuell darzustellen. 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dem Kind verbringt, </w:t>
      </w:r>
      <w:r>
        <w:t>zu dokumentieren.</w:t>
      </w:r>
    </w:p>
    <w:p w14:paraId="26A76203" w14:textId="3252D813" w:rsidR="00D03482"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 (siehe Auszug aus der E-Mail vom 13.12.2022; das vollständige Schreiben liegt bereits vor).</w:t>
      </w:r>
    </w:p>
    <w:p w14:paraId="15282F15" w14:textId="7E67CEE0" w:rsidR="00231763" w:rsidRPr="00231763" w:rsidRDefault="00231763" w:rsidP="00231763">
      <w:pPr>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Pr="003A0B9C" w:rsidRDefault="003A0B9C" w:rsidP="003A0B9C">
      <w:pPr>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33991CA5" w14:textId="77777777" w:rsidR="00D03482" w:rsidRDefault="00D03482">
      <w:r w:rsidRPr="00D03482">
        <w:t xml:space="preserve">Aus dem verständnisvollen Umgang des Kindesvaters mit den Ängsten der Mutter wird nun von dieser versucht, ein Konstrukt zu entwickeln, wonach einzelne Stunden oder Tage mehr oder weniger Betreuungszeit über einen Zeitraum von mehr als fünf Jahren als Begründung für die Ablehnung des Doppelresidenzmodells herangezogen werden sollen. </w:t>
      </w:r>
    </w:p>
    <w:p w14:paraId="7AA621F4" w14:textId="77777777" w:rsidR="00D03482" w:rsidRDefault="00D03482">
      <w:r w:rsidRPr="00D03482">
        <w:t xml:space="preserve">Selbst wenn alle von Frau Riedler angeführten Beispiele zu ihren Gunsten gewertet würden – etwa </w:t>
      </w:r>
      <w:r>
        <w:t xml:space="preserve">auch ein </w:t>
      </w:r>
      <w:r w:rsidRPr="00D03482">
        <w:t>Tag, an dem Linus beim Vater übernachtet hat, vollständig mit „1“ für die Mutter gezählt wird –, ergibt sich über das gesamte Jahr hinweg ein Betreuungsverhältnis von 56,6</w:t>
      </w:r>
      <w:r w:rsidRPr="00D03482">
        <w:rPr>
          <w:rFonts w:ascii="Arial" w:hAnsi="Arial" w:cs="Arial"/>
        </w:rPr>
        <w:t> </w:t>
      </w:r>
      <w:r w:rsidRPr="00D03482">
        <w:t>% zu 43,4</w:t>
      </w:r>
      <w:r w:rsidRPr="00D03482">
        <w:rPr>
          <w:rFonts w:ascii="Arial" w:hAnsi="Arial" w:cs="Arial"/>
        </w:rPr>
        <w:t> </w:t>
      </w:r>
      <w:r w:rsidRPr="00D03482">
        <w:t>%.</w:t>
      </w:r>
    </w:p>
    <w:p w14:paraId="43231164" w14:textId="77777777" w:rsidR="00D03482" w:rsidRDefault="00D03482">
      <w:r>
        <w:br w:type="page"/>
      </w:r>
    </w:p>
    <w:p w14:paraId="682DD05E" w14:textId="77777777" w:rsidR="003A0B9C" w:rsidRDefault="003A0B9C"/>
    <w:p w14:paraId="48A6B7C7" w14:textId="609DAB9F" w:rsidR="00EC6D3D" w:rsidRPr="00EC6D3D" w:rsidRDefault="00896C58" w:rsidP="00EC6D3D">
      <w:pPr>
        <w:rPr>
          <w:b/>
          <w:bCs/>
        </w:rPr>
      </w:pPr>
      <w:r>
        <w:rPr>
          <w:b/>
          <w:bCs/>
        </w:rPr>
        <w:t xml:space="preserve">Antwort: </w:t>
      </w:r>
      <w:r w:rsidR="00EC6D3D" w:rsidRPr="00EC6D3D">
        <w:rPr>
          <w:b/>
          <w:bCs/>
        </w:rPr>
        <w:t xml:space="preserve">Stellungnahme zu Punkt 2 </w:t>
      </w:r>
    </w:p>
    <w:p w14:paraId="6532FE31" w14:textId="46FD5B35" w:rsidR="00031B8F" w:rsidRPr="00031B8F" w:rsidRDefault="00031B8F" w:rsidP="00031B8F">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ohne die Anregungen oder Vorschläge des Kindesvaters objektiv zu berücksichtigen. Aus ihrer Darstellung geht deutlich hervor, dass sie die alleinige Entscheidungshoheit über sämtliche organisatorischen Fragen der Betreuung 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in lt. Stellungnahme von Frau Riedler noch zusätzlich gegen ihn verwendet.</w:t>
      </w:r>
    </w:p>
    <w:p w14:paraId="704E977B" w14:textId="00A0E2CA" w:rsidR="00031B8F" w:rsidRPr="00031B8F" w:rsidRDefault="00031B8F" w:rsidP="00031B8F">
      <w:r w:rsidRPr="00031B8F">
        <w:t>Das Angebot, die Nachmittagsbetreuung durch die Großeltern wahrnehmen zu lassen, nimmt der Kindesvater dankend zur Kenntnis. Zwar schätzt er die Großeltern sehr und hat sie als liebevoll und engagiert erlebt, dennoch sieht er eine regelmäßige Betreuung durch sie kritisch. Ausschlaggebend hierfür sind insbesondere das fortgeschrittene Alter, bestehende gesundheitliche Einschränkungen und reduzierte motorische Fähigkeiten der Großeltern, die eine kontinuierliche und sichere Betreuung seines Sohnes nicht im gleichen Maße gewährleisten können wie eine professionell gestaltete oder kindgerechte Umgebung</w:t>
      </w:r>
      <w:r>
        <w:t xml:space="preserve"> unter Aufsicht des Kindesvaters.</w:t>
      </w:r>
    </w:p>
    <w:p w14:paraId="1216494A" w14:textId="4D69E1CB" w:rsidR="00031B8F" w:rsidRPr="00031B8F" w:rsidRDefault="00031B8F" w:rsidP="00031B8F">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Der GAMING ROOM 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4123936A" w14:textId="77777777" w:rsidR="00BF5132" w:rsidRDefault="00BF513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7A30F1B4" w14:textId="37A8A788" w:rsidR="00CF7DC5" w:rsidRDefault="000B0CC5">
      <w:r w:rsidRPr="000B0CC5">
        <w:t xml:space="preserve">Der </w:t>
      </w:r>
      <w:r w:rsidRPr="000B0CC5">
        <w:rPr>
          <w:b/>
          <w:bCs/>
        </w:rPr>
        <w:t>GAMING ROOM SCHLADMING</w:t>
      </w:r>
      <w:r w:rsidRPr="000B0CC5">
        <w:t xml:space="preserve"> ist von 14 bis 22 Uhr geöffnet</w:t>
      </w:r>
      <w:r w:rsidR="00896C58" w:rsidRPr="00896C58">
        <w:t>. Eine geschäftliche Nutzung erfolgt nur, wenn eine Buchung vorliegt</w:t>
      </w:r>
      <w:r w:rsidR="00954576">
        <w:t xml:space="preserve"> und der Kindesvater muss auch nur während dieser Zeit geschäftlich sein</w:t>
      </w:r>
      <w:r w:rsidR="00896C58" w:rsidRPr="00896C58">
        <w:t>; außerhalb dieser Zeiten kann Linus die Räumlichkeiten in Ruhe privat nutzen.</w:t>
      </w:r>
      <w:r w:rsidRPr="000B0CC5">
        <w:t xml:space="preserve"> Während seines Aufenthalts stehen Linus verschiedene analoge und digitale Medien sowie ein eigener Rückzugsbereich mit Hochbett, Küche und Toilette zur Verfügung, sodass er sich </w:t>
      </w:r>
      <w:r>
        <w:t xml:space="preserve">dort jederzeit </w:t>
      </w:r>
      <w:r w:rsidRPr="000B0CC5">
        <w:t>sicher und wohlfühlen kann.</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 xml:space="preserve">Der Kindesvater handelt stets mit Blick auf das Wohl seines Sohnes und trifft Entscheidungen bewusst und verantwortungsvoll, selbst wenn dies persönliche Einschränkungen oder den Verzicht auf eigene Karrierechancen bedeutet. Zwar mag die Mutter seine Art und seine Entscheidungen manchmal als verletzend wahrnehmen, doch für den Kindesvater steht stets das Beste für Linus im Vordergrund. Durch die Trennung kam es vereinzelt zu nachvollziehbaren Auswirkungen auf das Wohlbefinden </w:t>
      </w:r>
      <w:r w:rsidRPr="00165317">
        <w:lastRenderedPageBreak/>
        <w:t>von Linus, aktuell zeigen sich jedoch keinerlei Anzeichen dafür: Linus ist seit Jahren ein guter Schüler, sportlich und sozial, und er genießt zudem ruhige Momente, in denen er sich zurückziehen und seinen Hobbys nachgehen kann.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77777777" w:rsidR="00896C58" w:rsidRDefault="00896C58" w:rsidP="00896C58">
      <w:r w:rsidRPr="00A10DAF">
        <w:t xml:space="preserve">Aus Sicht des Kindesvaters ist es ausreichend, dass jeweils ein Elternteil an einem KEL-Gespräch oder Elternabend persönlich teilnimmt, um die schulischen Belange von Linus zu vertreten. Der Vater selbst hat in der Vergangenheit ebenfalls an </w:t>
      </w:r>
      <w:r>
        <w:t xml:space="preserve">schulischen Veranstaltungen (Elternabend, Skitag, …) </w:t>
      </w:r>
      <w:r w:rsidRPr="00A10DAF">
        <w:t xml:space="preserve"> teilgenommen, </w:t>
      </w:r>
      <w:r>
        <w:t xml:space="preserve">während die Mutter terminlich verhindert war.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Siehe Whatsapp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is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zwischenzeit gaming room sein</w:t>
      </w:r>
      <w:r w:rsidRPr="00426951">
        <w:rPr>
          <w:sz w:val="20"/>
          <w:szCs w:val="20"/>
        </w:rPr>
        <w:br/>
        <w:t xml:space="preserve">16.10.24, 19:39 - </w:t>
      </w:r>
      <w:r w:rsidRPr="00426951">
        <w:rPr>
          <w:b/>
          <w:bCs/>
          <w:sz w:val="20"/>
          <w:szCs w:val="20"/>
        </w:rPr>
        <w:t>Anna Riedler:</w:t>
      </w:r>
      <w:r w:rsidRPr="00426951">
        <w:rPr>
          <w:sz w:val="20"/>
          <w:szCs w:val="20"/>
        </w:rPr>
        <w:t xml:space="preserve"> Hi, kannst ma du bitte die Infos vom Elternabend weiterleiten?</w:t>
      </w:r>
    </w:p>
    <w:p w14:paraId="45D9AA55" w14:textId="77777777" w:rsidR="00896C58" w:rsidRDefault="00896C58" w:rsidP="00896C58">
      <w:pPr>
        <w:rPr>
          <w:sz w:val="20"/>
          <w:szCs w:val="20"/>
        </w:rPr>
      </w:pPr>
    </w:p>
    <w:p w14:paraId="4A6866E1" w14:textId="77777777"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reibungslos zu gestalten und seine schulischen Leistungen zu unterstützen. Dabei </w:t>
      </w:r>
      <w:r>
        <w:t>wirkt</w:t>
      </w:r>
      <w:r w:rsidRPr="00001212">
        <w:t xml:space="preserve"> ihr Vorgehen gelegentlich gegenüber dem Vater bevormunden</w:t>
      </w:r>
      <w:r>
        <w:t>d</w:t>
      </w:r>
      <w:r w:rsidRPr="00001212">
        <w:t>, was er jedoch akzeptiert, um stets das Wohl seines Sohnes in den Vordergrund zu stellen.</w:t>
      </w:r>
    </w:p>
    <w:p w14:paraId="5FBA55AA" w14:textId="77777777" w:rsidR="00896C58" w:rsidRDefault="00896C58" w:rsidP="00165317"/>
    <w:p w14:paraId="307A346A" w14:textId="77777777" w:rsidR="00896C58" w:rsidRDefault="00896C58" w:rsidP="00165317"/>
    <w:p w14:paraId="4B33FA3D" w14:textId="77777777" w:rsidR="00896C58" w:rsidRDefault="00896C58" w:rsidP="00165317"/>
    <w:p w14:paraId="02772660" w14:textId="77777777" w:rsidR="005503CA" w:rsidRPr="00F9370A" w:rsidRDefault="005503CA" w:rsidP="005503CA">
      <w:r w:rsidRPr="00F9370A">
        <w:rPr>
          <w:b/>
          <w:bCs/>
        </w:rPr>
        <w:t xml:space="preserve">Antwort: Klarstellung zu den vom Vater angegebenen Naturalleistungen </w:t>
      </w:r>
    </w:p>
    <w:p w14:paraId="3007D4D8" w14:textId="77777777" w:rsidR="005503CA" w:rsidRDefault="005503CA" w:rsidP="005503CA">
      <w:r w:rsidRPr="002B1B6B">
        <w:t>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darüber hinausgehende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377D1D24" w14:textId="77777777" w:rsidR="005503CA" w:rsidRDefault="005503CA" w:rsidP="005503CA">
      <w:r w:rsidRPr="002B1B6B">
        <w:t>Die Ausgaben des Vaters wurden wie gefordert dem Bezirksgericht übermittelt. Die Anmerkungen der Mutter dazu erscheinen aus seiner Sicht stellenweise subjektiv und unterschiedlich interpretierbar. Der Vater sieht daher zunächst von einer weiterführenden Stellungnahme ab, ist jedoch bereit, einer entsprechenden Aufforderung des Gerichts jederzeit umfassend nachzukommen.</w:t>
      </w:r>
    </w:p>
    <w:p w14:paraId="60C30481" w14:textId="77777777"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7777777" w:rsidR="0078419C" w:rsidRDefault="0078419C" w:rsidP="0078419C">
      <w:r w:rsidRPr="0078419C">
        <w:t xml:space="preserve">Für Herrn Pilz ist es belastend, dass sein Bestreben, als verantwortungsvoller Vater ein seit Jahren funktionierendes und gut etabliertes Betreuungssystem rechtlich absichern zu lassen, auf so große Schwierigkeiten stößt. </w:t>
      </w:r>
    </w:p>
    <w:p w14:paraId="65A0E15C" w14:textId="7E4DDD4B" w:rsidR="0078419C" w:rsidRDefault="0078419C" w:rsidP="0078419C">
      <w:r w:rsidRPr="0078419C">
        <w:t>Stattdessen sieht er sich wiederholt mit Falschaussagen</w:t>
      </w:r>
      <w:r w:rsidR="0026387E">
        <w:t xml:space="preserve">, </w:t>
      </w:r>
      <w:r w:rsidRPr="0078419C">
        <w:t>Halbwahrheiten</w:t>
      </w:r>
      <w:r w:rsidR="0026387E">
        <w:t xml:space="preserve"> und Diffamierungen</w:t>
      </w:r>
      <w:r w:rsidRPr="0078419C">
        <w:t xml:space="preserve"> konfrontiert, und persönliche Angelegenheiten sowie frühere Entscheidungen werden in das Verfahren eingebracht, ohne dass für Herrn Pilz erkennbar ist, welchen Bezug dies zur tatsächlichen </w:t>
      </w:r>
      <w:r>
        <w:t xml:space="preserve">Sachlage hat. </w:t>
      </w:r>
    </w:p>
    <w:p w14:paraId="42EFE6B7" w14:textId="4ECFF1F3" w:rsidR="0078419C" w:rsidRDefault="0078419C" w:rsidP="0078419C">
      <w:r w:rsidRPr="0078419C">
        <w:t>Er bedauert, dass diese Herangehensweise bei der Kindesmutter bislang nicht im gleichen Maß erkennbar ist.</w:t>
      </w:r>
    </w:p>
    <w:p w14:paraId="7C3B5FCE" w14:textId="77777777" w:rsidR="0078419C" w:rsidRDefault="0078419C" w:rsidP="0078419C"/>
    <w:p w14:paraId="3C68FBEF" w14:textId="77777777" w:rsidR="0078419C" w:rsidRDefault="0078419C" w:rsidP="0078419C"/>
    <w:p w14:paraId="695645BB" w14:textId="5CD1D49A" w:rsidR="0078419C" w:rsidRDefault="0078419C" w:rsidP="0078419C">
      <w:r>
        <w:t>Anhang:</w:t>
      </w:r>
    </w:p>
    <w:p w14:paraId="472A29D5" w14:textId="36E27E59" w:rsidR="0078419C" w:rsidRDefault="0078419C" w:rsidP="0078419C">
      <w:r>
        <w:t>WhatsApp Chatverlauf seit 26.08.2024</w:t>
      </w:r>
    </w:p>
    <w:p w14:paraId="27300C0E" w14:textId="43083B0F" w:rsidR="0078419C" w:rsidRDefault="0078419C" w:rsidP="0078419C">
      <w:r>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9107D"/>
    <w:rsid w:val="000B0CC5"/>
    <w:rsid w:val="000B7487"/>
    <w:rsid w:val="00165317"/>
    <w:rsid w:val="001B162E"/>
    <w:rsid w:val="00231763"/>
    <w:rsid w:val="0026387E"/>
    <w:rsid w:val="003012A1"/>
    <w:rsid w:val="0035461C"/>
    <w:rsid w:val="003A0B9C"/>
    <w:rsid w:val="003A46D4"/>
    <w:rsid w:val="004F752F"/>
    <w:rsid w:val="00516D62"/>
    <w:rsid w:val="005503CA"/>
    <w:rsid w:val="005D533C"/>
    <w:rsid w:val="005F12BB"/>
    <w:rsid w:val="0070202E"/>
    <w:rsid w:val="00784053"/>
    <w:rsid w:val="0078419C"/>
    <w:rsid w:val="008475E0"/>
    <w:rsid w:val="00896C58"/>
    <w:rsid w:val="008C207D"/>
    <w:rsid w:val="008F36A2"/>
    <w:rsid w:val="00954576"/>
    <w:rsid w:val="009F2D5C"/>
    <w:rsid w:val="00BF5132"/>
    <w:rsid w:val="00CE1CA5"/>
    <w:rsid w:val="00CF7DC5"/>
    <w:rsid w:val="00D03482"/>
    <w:rsid w:val="00E20188"/>
    <w:rsid w:val="00EB3ACA"/>
    <w:rsid w:val="00EC6D3D"/>
    <w:rsid w:val="00F72A2F"/>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1767</Words>
  <Characters>11135</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5</cp:revision>
  <cp:lastPrinted>2025-09-25T17:06:00Z</cp:lastPrinted>
  <dcterms:created xsi:type="dcterms:W3CDTF">2025-09-25T16:59:00Z</dcterms:created>
  <dcterms:modified xsi:type="dcterms:W3CDTF">2025-09-25T17:09:00Z</dcterms:modified>
</cp:coreProperties>
</file>